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0A2" w:rsidRDefault="00AE3BA6" w:rsidP="00AE3BA6">
      <w:pPr>
        <w:bidi/>
        <w:jc w:val="both"/>
        <w:rPr>
          <w:rFonts w:ascii="Simplified Arabic" w:hAnsi="Simplified Arabic"/>
          <w:sz w:val="32"/>
          <w:szCs w:val="32"/>
          <w:rtl/>
        </w:rPr>
      </w:pPr>
      <w:r>
        <w:rPr>
          <w:rFonts w:ascii="Simplified Arabic" w:hAnsi="Simplified Arabic" w:hint="cs"/>
          <w:sz w:val="32"/>
          <w:szCs w:val="32"/>
          <w:rtl/>
        </w:rPr>
        <w:t>الحلقة الرابعة من دراسة نظرية الانفجار العظيم 4</w:t>
      </w:r>
    </w:p>
    <w:p w:rsidR="00AE3BA6" w:rsidRDefault="00AE3BA6" w:rsidP="00AE3BA6">
      <w:pPr>
        <w:bidi/>
        <w:jc w:val="both"/>
      </w:pPr>
      <w:r>
        <w:rPr>
          <w:rFonts w:hint="cs"/>
          <w:rtl/>
        </w:rPr>
        <w:t>ن</w:t>
      </w:r>
      <w:r>
        <w:rPr>
          <w:rtl/>
        </w:rPr>
        <w:t>ظرية الانفجار العظيم</w:t>
      </w:r>
      <w:r>
        <w:rPr>
          <w:rFonts w:hint="cs"/>
          <w:rtl/>
        </w:rPr>
        <w:t xml:space="preserve">  4-10</w:t>
      </w:r>
    </w:p>
    <w:p w:rsidR="00AE3BA6" w:rsidRDefault="00AE3BA6" w:rsidP="00AE3BA6">
      <w:pPr>
        <w:bidi/>
        <w:jc w:val="both"/>
        <w:rPr>
          <w:rtl/>
        </w:rPr>
      </w:pPr>
      <w:r>
        <w:rPr>
          <w:rFonts w:hint="cs"/>
          <w:rtl/>
        </w:rPr>
        <w:t>هل هي حدث فريد أم متكرر إلى مالانهاية؟ ماذا قبل وماذا بعد البغ بانغ؟</w:t>
      </w:r>
    </w:p>
    <w:p w:rsidR="00AE3BA6" w:rsidRDefault="00AE3BA6" w:rsidP="00AE3BA6">
      <w:pPr>
        <w:bidi/>
        <w:jc w:val="both"/>
      </w:pPr>
      <w:r>
        <w:rPr>
          <w:rFonts w:hint="cs"/>
          <w:rtl/>
        </w:rPr>
        <w:t>صراع النسبية العامة وميكانيكا الكموم الكوانتوم وما بعدهما، هل سنصل يوماً لنظرية كل شيء، وهل</w:t>
      </w:r>
      <w:r w:rsidRPr="00821777">
        <w:rPr>
          <w:rtl/>
        </w:rPr>
        <w:t xml:space="preserve"> نعيش في كون متعدد؟ (النماذج المختلفة لأكوان متعددة</w:t>
      </w:r>
      <w:r>
        <w:rPr>
          <w:rFonts w:hint="cs"/>
          <w:rtl/>
        </w:rPr>
        <w:t>) و</w:t>
      </w:r>
      <w:r w:rsidRPr="00EB66C9">
        <w:rPr>
          <w:rtl/>
        </w:rPr>
        <w:t xml:space="preserve">هل نعيش في محاكاة </w:t>
      </w:r>
      <w:r w:rsidRPr="00EB66C9">
        <w:rPr>
          <w:rFonts w:hint="cs"/>
          <w:rtl/>
        </w:rPr>
        <w:t>حاسوبية،</w:t>
      </w:r>
      <w:r w:rsidRPr="00EB66C9">
        <w:rPr>
          <w:rtl/>
        </w:rPr>
        <w:t xml:space="preserve"> كون "ماتريكس"؟</w:t>
      </w:r>
    </w:p>
    <w:p w:rsidR="00AE3BA6" w:rsidRDefault="00AE3BA6" w:rsidP="00AE3BA6">
      <w:pPr>
        <w:bidi/>
        <w:jc w:val="both"/>
      </w:pPr>
      <w:r>
        <w:rPr>
          <w:rFonts w:hint="cs"/>
          <w:rtl/>
        </w:rPr>
        <w:t>د. جواد بشارة</w:t>
      </w:r>
    </w:p>
    <w:p w:rsidR="00AE3BA6" w:rsidRPr="004B723C" w:rsidRDefault="00AE3BA6" w:rsidP="00AE3BA6">
      <w:pPr>
        <w:bidi/>
        <w:jc w:val="both"/>
        <w:rPr>
          <w:rFonts w:ascii="Simplified Arabic" w:hAnsi="Simplified Arabic"/>
        </w:rPr>
      </w:pPr>
    </w:p>
    <w:p w:rsidR="00AE3BA6" w:rsidRPr="00B23AF2" w:rsidRDefault="00AE3BA6" w:rsidP="00AE3BA6">
      <w:pPr>
        <w:pStyle w:val="Listenabsatz"/>
        <w:numPr>
          <w:ilvl w:val="0"/>
          <w:numId w:val="2"/>
        </w:numPr>
        <w:bidi/>
        <w:jc w:val="both"/>
        <w:rPr>
          <w:rFonts w:ascii="Simplified Arabic" w:hAnsi="Simplified Arabic"/>
          <w:rtl/>
        </w:rPr>
      </w:pPr>
      <w:r w:rsidRPr="00B23AF2">
        <w:rPr>
          <w:rFonts w:ascii="Simplified Arabic" w:hAnsi="Simplified Arabic"/>
          <w:rtl/>
        </w:rPr>
        <w:t>الثقوب السوداء والنجوم المدمجة الأخرى</w:t>
      </w:r>
      <w:r w:rsidRPr="00B23AF2">
        <w:rPr>
          <w:rFonts w:ascii="Simplified Arabic" w:hAnsi="Simplified Arabic" w:hint="cs"/>
          <w:rtl/>
        </w:rPr>
        <w:t>:</w:t>
      </w:r>
      <w:r w:rsidRPr="00B23AF2">
        <w:rPr>
          <w:rFonts w:ascii="Simplified Arabic" w:hAnsi="Simplified Arabic"/>
          <w:rtl/>
        </w:rPr>
        <w:t xml:space="preserve"> </w:t>
      </w:r>
    </w:p>
    <w:p w:rsidR="00AE3BA6" w:rsidRPr="00B23AF2" w:rsidRDefault="00AE3BA6" w:rsidP="00AE3BA6">
      <w:pPr>
        <w:bidi/>
        <w:jc w:val="both"/>
        <w:rPr>
          <w:rFonts w:ascii="Simplified Arabic" w:hAnsi="Simplified Arabic"/>
        </w:rPr>
      </w:pPr>
      <w:r w:rsidRPr="000464D4">
        <w:rPr>
          <w:rFonts w:eastAsia="Times New Roman" w:cs="Times New Roman"/>
          <w:noProof/>
          <w:szCs w:val="24"/>
          <w:lang w:val="de-DE" w:eastAsia="de-DE"/>
        </w:rPr>
        <w:drawing>
          <wp:inline distT="0" distB="0" distL="0" distR="0">
            <wp:extent cx="2238375" cy="1600200"/>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1600200"/>
                    </a:xfrm>
                    <a:prstGeom prst="rect">
                      <a:avLst/>
                    </a:prstGeom>
                    <a:noFill/>
                    <a:ln>
                      <a:noFill/>
                    </a:ln>
                  </pic:spPr>
                </pic:pic>
              </a:graphicData>
            </a:graphic>
          </wp:inline>
        </w:drawing>
      </w:r>
    </w:p>
    <w:p w:rsidR="00AE3BA6" w:rsidRPr="004B723C" w:rsidRDefault="00AE3BA6" w:rsidP="00AE3BA6">
      <w:pPr>
        <w:bidi/>
        <w:jc w:val="both"/>
        <w:rPr>
          <w:rFonts w:ascii="Simplified Arabic" w:hAnsi="Simplified Arabic"/>
        </w:rPr>
      </w:pPr>
      <w:r w:rsidRPr="004B723C">
        <w:rPr>
          <w:rFonts w:ascii="Simplified Arabic" w:hAnsi="Simplified Arabic"/>
          <w:rtl/>
        </w:rPr>
        <w:t xml:space="preserve">من بين أشهر تنبؤات النسبية العامة الثقوب </w:t>
      </w:r>
      <w:r w:rsidRPr="004B723C">
        <w:rPr>
          <w:rFonts w:ascii="Simplified Arabic" w:hAnsi="Simplified Arabic" w:hint="cs"/>
          <w:rtl/>
        </w:rPr>
        <w:t>السوداء،</w:t>
      </w:r>
      <w:r w:rsidRPr="004B723C">
        <w:rPr>
          <w:rFonts w:ascii="Simplified Arabic" w:hAnsi="Simplified Arabic"/>
          <w:rtl/>
        </w:rPr>
        <w:t xml:space="preserve"> وهي أجسام فيزيائية فلكية يقال إنها مضغوطة لدرجة أنه حتى الضوء لا يستطيع الهروب من مجال </w:t>
      </w:r>
      <w:r>
        <w:rPr>
          <w:rFonts w:ascii="Simplified Arabic" w:hAnsi="Simplified Arabic" w:hint="cs"/>
          <w:rtl/>
        </w:rPr>
        <w:t>جاذبيتها</w:t>
      </w:r>
      <w:r w:rsidRPr="004B723C">
        <w:rPr>
          <w:rFonts w:ascii="Simplified Arabic" w:hAnsi="Simplified Arabic"/>
          <w:rtl/>
        </w:rPr>
        <w:t xml:space="preserve"> إلى ما دون حد معين. قبل المضي قدمًا في وصفهم </w:t>
      </w:r>
      <w:r w:rsidRPr="004B723C">
        <w:rPr>
          <w:rFonts w:ascii="Simplified Arabic" w:hAnsi="Simplified Arabic" w:hint="cs"/>
          <w:rtl/>
        </w:rPr>
        <w:t>وتاريخهم،</w:t>
      </w:r>
      <w:r w:rsidRPr="004B723C">
        <w:rPr>
          <w:rFonts w:ascii="Simplified Arabic" w:hAnsi="Simplified Arabic"/>
          <w:rtl/>
        </w:rPr>
        <w:t xml:space="preserve"> يجب التأكيد على أنه لا ينبغي الخلط بين مصطلح "مضغوط" ومصطلح "كثيف". في </w:t>
      </w:r>
      <w:r w:rsidRPr="004B723C">
        <w:rPr>
          <w:rFonts w:ascii="Simplified Arabic" w:hAnsi="Simplified Arabic" w:hint="cs"/>
          <w:rtl/>
        </w:rPr>
        <w:t>الواقع،</w:t>
      </w:r>
      <w:r w:rsidRPr="004B723C">
        <w:rPr>
          <w:rFonts w:ascii="Simplified Arabic" w:hAnsi="Simplified Arabic"/>
          <w:rtl/>
        </w:rPr>
        <w:t xml:space="preserve"> الكثافة هي كمية يتم الحصول عليها عن طريق حساب النسبة بين الكتلة </w:t>
      </w:r>
      <w:r w:rsidRPr="004B723C">
        <w:rPr>
          <w:rFonts w:ascii="Simplified Arabic" w:hAnsi="Simplified Arabic" w:hint="cs"/>
          <w:rtl/>
        </w:rPr>
        <w:t>والحجم،</w:t>
      </w:r>
      <w:r w:rsidRPr="004B723C">
        <w:rPr>
          <w:rFonts w:ascii="Simplified Arabic" w:hAnsi="Simplified Arabic"/>
          <w:rtl/>
        </w:rPr>
        <w:t xml:space="preserve"> بينما الاكتناز هو النسبة بين الكتلة ونصف القطر. </w:t>
      </w:r>
      <w:r w:rsidRPr="004B723C">
        <w:rPr>
          <w:rFonts w:ascii="Simplified Arabic" w:hAnsi="Simplified Arabic" w:hint="cs"/>
          <w:rtl/>
        </w:rPr>
        <w:t>وبالتالي،</w:t>
      </w:r>
      <w:r w:rsidRPr="004B723C">
        <w:rPr>
          <w:rFonts w:ascii="Simplified Arabic" w:hAnsi="Simplified Arabic"/>
          <w:rtl/>
        </w:rPr>
        <w:t xml:space="preserve"> يمكن أن يكون الجسم أو النجم كثيفًا </w:t>
      </w:r>
      <w:r w:rsidRPr="004B723C">
        <w:rPr>
          <w:rFonts w:ascii="Simplified Arabic" w:hAnsi="Simplified Arabic" w:hint="cs"/>
          <w:rtl/>
        </w:rPr>
        <w:t>جدًا،</w:t>
      </w:r>
      <w:r w:rsidRPr="004B723C">
        <w:rPr>
          <w:rFonts w:ascii="Simplified Arabic" w:hAnsi="Simplified Arabic"/>
          <w:rtl/>
        </w:rPr>
        <w:t xml:space="preserve"> ولكن ليس مضغوطًا </w:t>
      </w:r>
      <w:r w:rsidRPr="004B723C">
        <w:rPr>
          <w:rFonts w:ascii="Simplified Arabic" w:hAnsi="Simplified Arabic" w:hint="cs"/>
          <w:rtl/>
        </w:rPr>
        <w:t>جدًا،</w:t>
      </w:r>
      <w:r w:rsidRPr="004B723C">
        <w:rPr>
          <w:rFonts w:ascii="Simplified Arabic" w:hAnsi="Simplified Arabic"/>
          <w:rtl/>
        </w:rPr>
        <w:t xml:space="preserve"> ولكن القيمة المرتبطة بهذه الخاصية الأخيرة هي التي تجعل من الممكن حقًا الحكم على ما إذا كان ينبغي للمرء أن يأخذ في الاعتبار النظرية النسبية للجاذبية لوصفها. يمكن فهم هذه النقطة الدقيقة من خلال العودة إلى أقدم أثر لمفهوم الثقب الأسود (المصطلح مهما كان أكثر </w:t>
      </w:r>
      <w:r w:rsidRPr="004B723C">
        <w:rPr>
          <w:rFonts w:ascii="Simplified Arabic" w:hAnsi="Simplified Arabic" w:hint="cs"/>
          <w:rtl/>
        </w:rPr>
        <w:t>حداثة،</w:t>
      </w:r>
      <w:r w:rsidRPr="004B723C">
        <w:rPr>
          <w:rFonts w:ascii="Simplified Arabic" w:hAnsi="Simplified Arabic"/>
          <w:rtl/>
        </w:rPr>
        <w:t xml:space="preserve"> انظر إلى أبعد من ذلك</w:t>
      </w:r>
      <w:r w:rsidRPr="004B723C">
        <w:rPr>
          <w:rFonts w:ascii="Simplified Arabic" w:hAnsi="Simplified Arabic" w:hint="cs"/>
          <w:rtl/>
        </w:rPr>
        <w:t>)،</w:t>
      </w:r>
      <w:r w:rsidRPr="004B723C">
        <w:rPr>
          <w:rFonts w:ascii="Simplified Arabic" w:hAnsi="Simplified Arabic"/>
          <w:rtl/>
        </w:rPr>
        <w:t xml:space="preserve"> أي </w:t>
      </w:r>
      <w:r w:rsidRPr="004B723C">
        <w:rPr>
          <w:rFonts w:ascii="Simplified Arabic" w:hAnsi="Simplified Arabic" w:hint="cs"/>
          <w:rtl/>
        </w:rPr>
        <w:t>للانعكاسات،</w:t>
      </w:r>
      <w:r w:rsidRPr="004B723C">
        <w:rPr>
          <w:rFonts w:ascii="Simplified Arabic" w:hAnsi="Simplified Arabic"/>
          <w:rtl/>
        </w:rPr>
        <w:t xml:space="preserve"> التي يرجع تاريخها إلى عام </w:t>
      </w:r>
      <w:r w:rsidRPr="004B723C">
        <w:rPr>
          <w:rFonts w:ascii="Simplified Arabic" w:hAnsi="Simplified Arabic" w:hint="cs"/>
          <w:rtl/>
        </w:rPr>
        <w:t>1784،</w:t>
      </w:r>
      <w:r w:rsidRPr="004B723C">
        <w:rPr>
          <w:rFonts w:ascii="Simplified Arabic" w:hAnsi="Simplified Arabic"/>
          <w:rtl/>
        </w:rPr>
        <w:t xml:space="preserve"> للقس البريطاني جون ميشيل.</w:t>
      </w:r>
    </w:p>
    <w:p w:rsidR="00AE3BA6" w:rsidRPr="004B723C" w:rsidRDefault="00AE3BA6" w:rsidP="00AE3BA6">
      <w:pPr>
        <w:bidi/>
        <w:jc w:val="both"/>
        <w:rPr>
          <w:rFonts w:ascii="Simplified Arabic" w:hAnsi="Simplified Arabic"/>
        </w:rPr>
      </w:pPr>
      <w:r w:rsidRPr="004B723C">
        <w:rPr>
          <w:rFonts w:ascii="Simplified Arabic" w:hAnsi="Simplified Arabic"/>
          <w:rtl/>
        </w:rPr>
        <w:lastRenderedPageBreak/>
        <w:t xml:space="preserve">كان ميشيل من أوائل الذين فكروا في عواقب التأثير المحتمل للجاذبية على </w:t>
      </w:r>
      <w:r w:rsidRPr="004B723C">
        <w:rPr>
          <w:rFonts w:ascii="Simplified Arabic" w:hAnsi="Simplified Arabic" w:hint="cs"/>
          <w:rtl/>
        </w:rPr>
        <w:t>الضوء،</w:t>
      </w:r>
      <w:r w:rsidRPr="004B723C">
        <w:rPr>
          <w:rFonts w:ascii="Simplified Arabic" w:hAnsi="Simplified Arabic"/>
          <w:rtl/>
        </w:rPr>
        <w:t xml:space="preserve"> واقترحوا أن جسيمات الضوء يمكن أيضًا أن تنجذب إلى جسم </w:t>
      </w:r>
      <w:r w:rsidRPr="004B723C">
        <w:rPr>
          <w:rFonts w:ascii="Simplified Arabic" w:hAnsi="Simplified Arabic" w:hint="cs"/>
          <w:rtl/>
        </w:rPr>
        <w:t>ضخم،</w:t>
      </w:r>
      <w:r w:rsidRPr="004B723C">
        <w:rPr>
          <w:rFonts w:ascii="Simplified Arabic" w:hAnsi="Simplified Arabic"/>
          <w:rtl/>
        </w:rPr>
        <w:t xml:space="preserve"> مثل أي جسيم آخر. بدءًا من هذه </w:t>
      </w:r>
      <w:r w:rsidRPr="004B723C">
        <w:rPr>
          <w:rFonts w:ascii="Simplified Arabic" w:hAnsi="Simplified Arabic" w:hint="cs"/>
          <w:rtl/>
        </w:rPr>
        <w:t>الفرضية،</w:t>
      </w:r>
      <w:r w:rsidRPr="004B723C">
        <w:rPr>
          <w:rFonts w:ascii="Simplified Arabic" w:hAnsi="Simplified Arabic"/>
          <w:rtl/>
        </w:rPr>
        <w:t xml:space="preserve"> يستنتج أنه كلما زاد حجم </w:t>
      </w:r>
      <w:r w:rsidRPr="004B723C">
        <w:rPr>
          <w:rFonts w:ascii="Simplified Arabic" w:hAnsi="Simplified Arabic" w:hint="cs"/>
          <w:rtl/>
        </w:rPr>
        <w:t>الجسم،</w:t>
      </w:r>
      <w:r w:rsidRPr="004B723C">
        <w:rPr>
          <w:rFonts w:ascii="Simplified Arabic" w:hAnsi="Simplified Arabic"/>
          <w:rtl/>
        </w:rPr>
        <w:t xml:space="preserve"> زادت الحاجة إلى سرعة أكبر للهروب </w:t>
      </w:r>
      <w:r w:rsidRPr="004B723C">
        <w:rPr>
          <w:rFonts w:ascii="Simplified Arabic" w:hAnsi="Simplified Arabic" w:hint="cs"/>
          <w:rtl/>
        </w:rPr>
        <w:t>منه،</w:t>
      </w:r>
      <w:r w:rsidRPr="004B723C">
        <w:rPr>
          <w:rFonts w:ascii="Simplified Arabic" w:hAnsi="Simplified Arabic"/>
          <w:rtl/>
        </w:rPr>
        <w:t xml:space="preserve"> ويجب أن تكون النجوم الأكثر ضخامة غير </w:t>
      </w:r>
      <w:r w:rsidRPr="004B723C">
        <w:rPr>
          <w:rFonts w:ascii="Simplified Arabic" w:hAnsi="Simplified Arabic" w:hint="cs"/>
          <w:rtl/>
        </w:rPr>
        <w:t>مرئية،</w:t>
      </w:r>
      <w:r w:rsidRPr="004B723C">
        <w:rPr>
          <w:rFonts w:ascii="Simplified Arabic" w:hAnsi="Simplified Arabic"/>
          <w:rtl/>
        </w:rPr>
        <w:t xml:space="preserve"> ولا يمكن للضوء الذي ينبعث منها أن يفلت من جاذبيتها (في بالمصطلحات </w:t>
      </w:r>
      <w:r w:rsidRPr="004B723C">
        <w:rPr>
          <w:rFonts w:ascii="Simplified Arabic" w:hAnsi="Simplified Arabic" w:hint="cs"/>
          <w:rtl/>
        </w:rPr>
        <w:t>الحديثة،</w:t>
      </w:r>
      <w:r w:rsidRPr="004B723C">
        <w:rPr>
          <w:rFonts w:ascii="Simplified Arabic" w:hAnsi="Simplified Arabic"/>
          <w:rtl/>
        </w:rPr>
        <w:t xml:space="preserve"> يقال إن "سرعة الإطلاق" أكبر من سرعة الضوء). كان اقتراح ميشيل متقدمًا جدًا عن </w:t>
      </w:r>
      <w:r w:rsidRPr="004B723C">
        <w:rPr>
          <w:rFonts w:ascii="Simplified Arabic" w:hAnsi="Simplified Arabic" w:hint="cs"/>
          <w:rtl/>
        </w:rPr>
        <w:t>وقته،</w:t>
      </w:r>
      <w:r w:rsidRPr="004B723C">
        <w:rPr>
          <w:rFonts w:ascii="Simplified Arabic" w:hAnsi="Simplified Arabic"/>
          <w:rtl/>
        </w:rPr>
        <w:t xml:space="preserve"> وبدا أنه غير ذي صلة تمامًا بأعضاء الجمعية الملكية. لذلك ظلت أفكاره منسية من قبل </w:t>
      </w:r>
      <w:r w:rsidRPr="004B723C">
        <w:rPr>
          <w:rFonts w:ascii="Simplified Arabic" w:hAnsi="Simplified Arabic" w:hint="cs"/>
          <w:rtl/>
        </w:rPr>
        <w:t>الجميع،</w:t>
      </w:r>
      <w:r w:rsidRPr="004B723C">
        <w:rPr>
          <w:rFonts w:ascii="Simplified Arabic" w:hAnsi="Simplified Arabic"/>
          <w:rtl/>
        </w:rPr>
        <w:t xml:space="preserve"> باستثناء دي لابلاس الذي قدم اقتراحًا مشابهًا بعد سنوات قليلة في معرضه لنظام العالم. وُلد مفهوم الثقب </w:t>
      </w:r>
      <w:r w:rsidRPr="004B723C">
        <w:rPr>
          <w:rFonts w:ascii="Simplified Arabic" w:hAnsi="Simplified Arabic" w:hint="cs"/>
          <w:rtl/>
        </w:rPr>
        <w:t>الأسود،</w:t>
      </w:r>
      <w:r w:rsidRPr="004B723C">
        <w:rPr>
          <w:rFonts w:ascii="Simplified Arabic" w:hAnsi="Simplified Arabic"/>
          <w:rtl/>
        </w:rPr>
        <w:t xml:space="preserve"> تحت اسم "النجم المسدود</w:t>
      </w:r>
      <w:r w:rsidRPr="004B723C">
        <w:rPr>
          <w:rFonts w:ascii="Simplified Arabic" w:hAnsi="Simplified Arabic" w:hint="cs"/>
          <w:rtl/>
        </w:rPr>
        <w:t>"،</w:t>
      </w:r>
      <w:r w:rsidRPr="004B723C">
        <w:rPr>
          <w:rFonts w:ascii="Simplified Arabic" w:hAnsi="Simplified Arabic"/>
          <w:rtl/>
        </w:rPr>
        <w:t xml:space="preserve"> ومع </w:t>
      </w:r>
      <w:r w:rsidRPr="004B723C">
        <w:rPr>
          <w:rFonts w:ascii="Simplified Arabic" w:hAnsi="Simplified Arabic" w:hint="cs"/>
          <w:rtl/>
        </w:rPr>
        <w:t>ذلك،</w:t>
      </w:r>
      <w:r w:rsidRPr="004B723C">
        <w:rPr>
          <w:rFonts w:ascii="Simplified Arabic" w:hAnsi="Simplified Arabic"/>
          <w:rtl/>
        </w:rPr>
        <w:t xml:space="preserve"> لكي يصبح مشهورًا ومعترفًا </w:t>
      </w:r>
      <w:r w:rsidRPr="004B723C">
        <w:rPr>
          <w:rFonts w:ascii="Simplified Arabic" w:hAnsi="Simplified Arabic" w:hint="cs"/>
          <w:rtl/>
        </w:rPr>
        <w:t>به،</w:t>
      </w:r>
      <w:r w:rsidRPr="004B723C">
        <w:rPr>
          <w:rFonts w:ascii="Simplified Arabic" w:hAnsi="Simplified Arabic"/>
          <w:rtl/>
        </w:rPr>
        <w:t xml:space="preserve"> يجب أن يولد مرة </w:t>
      </w:r>
      <w:r w:rsidRPr="004B723C">
        <w:rPr>
          <w:rFonts w:ascii="Simplified Arabic" w:hAnsi="Simplified Arabic" w:hint="cs"/>
          <w:rtl/>
        </w:rPr>
        <w:t>أخرى،</w:t>
      </w:r>
      <w:r w:rsidRPr="004B723C">
        <w:rPr>
          <w:rFonts w:ascii="Simplified Arabic" w:hAnsi="Simplified Arabic"/>
          <w:rtl/>
        </w:rPr>
        <w:t xml:space="preserve"> في القرن </w:t>
      </w:r>
      <w:r w:rsidRPr="004B723C">
        <w:rPr>
          <w:rFonts w:ascii="Simplified Arabic" w:hAnsi="Simplified Arabic" w:hint="cs"/>
          <w:rtl/>
        </w:rPr>
        <w:t>العشرين،</w:t>
      </w:r>
      <w:r w:rsidRPr="004B723C">
        <w:rPr>
          <w:rFonts w:ascii="Simplified Arabic" w:hAnsi="Simplified Arabic"/>
          <w:rtl/>
        </w:rPr>
        <w:t xml:space="preserve"> بشكل معدّل قليلاً وينتج عن النسبية العامة.</w:t>
      </w:r>
    </w:p>
    <w:p w:rsidR="00AE3BA6" w:rsidRPr="004B723C" w:rsidRDefault="00AE3BA6" w:rsidP="00AE3BA6">
      <w:pPr>
        <w:bidi/>
        <w:jc w:val="both"/>
        <w:rPr>
          <w:rFonts w:ascii="Simplified Arabic" w:hAnsi="Simplified Arabic"/>
        </w:rPr>
      </w:pPr>
      <w:r w:rsidRPr="004B723C">
        <w:rPr>
          <w:rFonts w:ascii="Simplified Arabic" w:hAnsi="Simplified Arabic"/>
          <w:rtl/>
        </w:rPr>
        <w:t xml:space="preserve">ولكن قبل أن نتطرق بدقة إلى النسبية </w:t>
      </w:r>
      <w:r w:rsidRPr="004B723C">
        <w:rPr>
          <w:rFonts w:ascii="Simplified Arabic" w:hAnsi="Simplified Arabic" w:hint="cs"/>
          <w:rtl/>
        </w:rPr>
        <w:t>العامة،</w:t>
      </w:r>
      <w:r w:rsidRPr="004B723C">
        <w:rPr>
          <w:rFonts w:ascii="Simplified Arabic" w:hAnsi="Simplified Arabic"/>
          <w:rtl/>
        </w:rPr>
        <w:t xml:space="preserve"> من المثير للاهتمام أن نتعمق قليلاً في التفكير النيوتوني لميشيل والذي </w:t>
      </w:r>
      <w:r w:rsidRPr="004B723C">
        <w:rPr>
          <w:rFonts w:ascii="Simplified Arabic" w:hAnsi="Simplified Arabic" w:hint="cs"/>
          <w:rtl/>
        </w:rPr>
        <w:t>يعطي،</w:t>
      </w:r>
      <w:r w:rsidRPr="004B723C">
        <w:rPr>
          <w:rFonts w:ascii="Simplified Arabic" w:hAnsi="Simplified Arabic"/>
          <w:rtl/>
        </w:rPr>
        <w:t xml:space="preserve"> بشكل مثير </w:t>
      </w:r>
      <w:r w:rsidRPr="004B723C">
        <w:rPr>
          <w:rFonts w:ascii="Simplified Arabic" w:hAnsi="Simplified Arabic" w:hint="cs"/>
          <w:rtl/>
        </w:rPr>
        <w:t>للاهتمام،</w:t>
      </w:r>
      <w:r w:rsidRPr="004B723C">
        <w:rPr>
          <w:rFonts w:ascii="Simplified Arabic" w:hAnsi="Simplified Arabic"/>
          <w:rtl/>
        </w:rPr>
        <w:t xml:space="preserve"> تنبؤات مشابهة جدًا لتلك الخاصة بدراسة الثقوب السوداء في إطار النسبية العامة. </w:t>
      </w:r>
      <w:r w:rsidRPr="004B723C">
        <w:rPr>
          <w:rFonts w:ascii="Simplified Arabic" w:hAnsi="Simplified Arabic" w:hint="cs"/>
          <w:rtl/>
        </w:rPr>
        <w:t>وبالتالي،</w:t>
      </w:r>
      <w:r w:rsidRPr="004B723C">
        <w:rPr>
          <w:rFonts w:ascii="Simplified Arabic" w:hAnsi="Simplified Arabic"/>
          <w:rtl/>
        </w:rPr>
        <w:t xml:space="preserve"> إذا سعينا إلى تقدير نصف القطر الذي يجب أن يمتلكه نجم كتلته </w:t>
      </w:r>
      <w:r w:rsidRPr="004B723C">
        <w:rPr>
          <w:rFonts w:ascii="Simplified Arabic" w:hAnsi="Simplified Arabic"/>
        </w:rPr>
        <w:t>M</w:t>
      </w:r>
      <w:r w:rsidRPr="004B723C">
        <w:rPr>
          <w:rFonts w:ascii="Simplified Arabic" w:hAnsi="Simplified Arabic"/>
          <w:rtl/>
        </w:rPr>
        <w:t xml:space="preserve"> حتى الضوء المنبعث على </w:t>
      </w:r>
      <w:r w:rsidRPr="004B723C">
        <w:rPr>
          <w:rFonts w:ascii="Simplified Arabic" w:hAnsi="Simplified Arabic" w:hint="cs"/>
          <w:rtl/>
        </w:rPr>
        <w:t>سطحه،</w:t>
      </w:r>
      <w:r w:rsidRPr="004B723C">
        <w:rPr>
          <w:rFonts w:ascii="Simplified Arabic" w:hAnsi="Simplified Arabic"/>
          <w:rtl/>
        </w:rPr>
        <w:t xml:space="preserve"> في إطار نظرية </w:t>
      </w:r>
      <w:r w:rsidRPr="004B723C">
        <w:rPr>
          <w:rFonts w:ascii="Simplified Arabic" w:hAnsi="Simplified Arabic" w:hint="cs"/>
          <w:rtl/>
        </w:rPr>
        <w:t>نيوتن،</w:t>
      </w:r>
      <w:r w:rsidRPr="004B723C">
        <w:rPr>
          <w:rFonts w:ascii="Simplified Arabic" w:hAnsi="Simplified Arabic"/>
          <w:rtl/>
        </w:rPr>
        <w:t xml:space="preserve"> فإننا نجد قيمة </w:t>
      </w:r>
      <w:r>
        <w:rPr>
          <w:rFonts w:ascii="Simplified Arabic" w:hAnsi="Simplified Arabic" w:hint="cs"/>
          <w:rtl/>
        </w:rPr>
        <w:t>ت</w:t>
      </w:r>
      <w:r w:rsidRPr="004B723C">
        <w:rPr>
          <w:rFonts w:ascii="Simplified Arabic" w:hAnsi="Simplified Arabic"/>
          <w:rtl/>
        </w:rPr>
        <w:t xml:space="preserve">تناسب مع الكتلة </w:t>
      </w:r>
      <w:r w:rsidRPr="004B723C">
        <w:rPr>
          <w:rFonts w:ascii="Simplified Arabic" w:hAnsi="Simplified Arabic"/>
        </w:rPr>
        <w:t>M</w:t>
      </w:r>
      <w:r w:rsidRPr="004B723C">
        <w:rPr>
          <w:rFonts w:ascii="Simplified Arabic" w:hAnsi="Simplified Arabic" w:hint="cs"/>
          <w:rtl/>
        </w:rPr>
        <w:t>،</w:t>
      </w:r>
      <w:r w:rsidRPr="004B723C">
        <w:rPr>
          <w:rFonts w:ascii="Simplified Arabic" w:hAnsi="Simplified Arabic"/>
          <w:rtl/>
        </w:rPr>
        <w:t xml:space="preserve"> ومنذ القرن العشرين أطلق عليه اسم "</w:t>
      </w:r>
      <w:r w:rsidRPr="004B723C">
        <w:rPr>
          <w:rFonts w:ascii="Simplified Arabic" w:hAnsi="Simplified Arabic"/>
        </w:rPr>
        <w:t>Schwarzschild radius»</w:t>
      </w:r>
      <w:r w:rsidRPr="004B723C">
        <w:rPr>
          <w:rFonts w:ascii="Simplified Arabic" w:hAnsi="Simplified Arabic"/>
          <w:rtl/>
        </w:rPr>
        <w:t xml:space="preserve">، </w:t>
      </w:r>
      <w:r w:rsidRPr="004B723C">
        <w:rPr>
          <w:rFonts w:ascii="Simplified Arabic" w:hAnsi="Simplified Arabic"/>
        </w:rPr>
        <w:t>Rs</w:t>
      </w:r>
      <w:r w:rsidRPr="004B723C">
        <w:rPr>
          <w:rFonts w:ascii="Simplified Arabic" w:hAnsi="Simplified Arabic"/>
          <w:rtl/>
        </w:rPr>
        <w:t xml:space="preserve"> ، سمي على اسم الألماني</w:t>
      </w:r>
      <w:r>
        <w:rPr>
          <w:rFonts w:ascii="Simplified Arabic" w:hAnsi="Simplified Arabic" w:hint="cs"/>
          <w:rtl/>
        </w:rPr>
        <w:t xml:space="preserve"> كارل شفارزشيلد</w:t>
      </w:r>
      <w:r w:rsidRPr="004B723C">
        <w:rPr>
          <w:rFonts w:ascii="Simplified Arabic" w:hAnsi="Simplified Arabic"/>
          <w:rtl/>
        </w:rPr>
        <w:t xml:space="preserve"> </w:t>
      </w:r>
      <w:r w:rsidRPr="004B723C">
        <w:rPr>
          <w:rFonts w:ascii="Simplified Arabic" w:hAnsi="Simplified Arabic"/>
        </w:rPr>
        <w:t>Karl Schwarzschild</w:t>
      </w:r>
      <w:r w:rsidRPr="004B723C">
        <w:rPr>
          <w:rFonts w:ascii="Simplified Arabic" w:hAnsi="Simplified Arabic"/>
          <w:rtl/>
        </w:rPr>
        <w:t xml:space="preserve">. نحن </w:t>
      </w:r>
      <w:r w:rsidRPr="004B723C">
        <w:rPr>
          <w:rFonts w:ascii="Simplified Arabic" w:hAnsi="Simplified Arabic" w:hint="cs"/>
          <w:rtl/>
        </w:rPr>
        <w:t>لدينا:</w:t>
      </w:r>
    </w:p>
    <w:p w:rsidR="00AE3BA6" w:rsidRPr="0036571C" w:rsidRDefault="00AE3BA6" w:rsidP="00AE3BA6">
      <w:pPr>
        <w:bidi/>
        <w:jc w:val="both"/>
        <w:rPr>
          <w:rFonts w:ascii="Simplified Arabic" w:hAnsi="Simplified Arabic"/>
        </w:rPr>
      </w:pPr>
      <w:r w:rsidRPr="004B723C">
        <w:rPr>
          <w:rFonts w:ascii="Simplified Arabic" w:hAnsi="Simplified Arabic"/>
          <w:rtl/>
        </w:rPr>
        <w:t xml:space="preserve">روبية = 2 </w:t>
      </w:r>
      <w:r>
        <w:rPr>
          <w:rFonts w:ascii="Simplified Arabic" w:hAnsi="Simplified Arabic"/>
        </w:rPr>
        <w:t>C</w:t>
      </w:r>
      <w:r w:rsidRPr="004B723C">
        <w:rPr>
          <w:rFonts w:ascii="Simplified Arabic" w:hAnsi="Simplified Arabic"/>
          <w:rtl/>
        </w:rPr>
        <w:t xml:space="preserve"> </w:t>
      </w:r>
      <w:r>
        <w:rPr>
          <w:rFonts w:ascii="Simplified Arabic" w:hAnsi="Simplified Arabic"/>
        </w:rPr>
        <w:t>M</w:t>
      </w:r>
      <w:r w:rsidRPr="004B723C">
        <w:rPr>
          <w:rFonts w:ascii="Simplified Arabic" w:hAnsi="Simplified Arabic"/>
          <w:rtl/>
        </w:rPr>
        <w:t xml:space="preserve"> / ²</w:t>
      </w:r>
      <w:r>
        <w:rPr>
          <w:rFonts w:ascii="Simplified Arabic" w:hAnsi="Simplified Arabic"/>
        </w:rPr>
        <w:t>G</w:t>
      </w:r>
      <w:r>
        <w:rPr>
          <w:rFonts w:ascii="Simplified Arabic" w:hAnsi="Simplified Arabic" w:hint="cs"/>
          <w:rtl/>
        </w:rPr>
        <w:t xml:space="preserve">  </w:t>
      </w:r>
      <w:r w:rsidRPr="00023800">
        <w:rPr>
          <w:rFonts w:ascii="Simplified Arabic" w:hAnsi="Simplified Arabic"/>
          <w:rtl/>
        </w:rPr>
        <w:t>السماء والفضاء</w:t>
      </w:r>
      <w:r w:rsidRPr="0036571C">
        <w:rPr>
          <w:rFonts w:ascii="Helvetica" w:eastAsia="Times New Roman" w:hAnsi="Helvetica" w:cs="Times New Roman"/>
          <w:color w:val="000000"/>
          <w:sz w:val="36"/>
          <w:szCs w:val="36"/>
          <w:lang w:eastAsia="fr-FR"/>
        </w:rPr>
        <w:t xml:space="preserve"> </w:t>
      </w:r>
      <w:r w:rsidRPr="0036571C">
        <w:rPr>
          <w:rFonts w:ascii="Simplified Arabic" w:hAnsi="Simplified Arabic"/>
        </w:rPr>
        <w:t>R</w:t>
      </w:r>
      <w:r w:rsidRPr="0036571C">
        <w:rPr>
          <w:rFonts w:ascii="Simplified Arabic" w:hAnsi="Simplified Arabic"/>
          <w:vertAlign w:val="subscript"/>
        </w:rPr>
        <w:t>s</w:t>
      </w:r>
      <w:r w:rsidRPr="0036571C">
        <w:rPr>
          <w:rFonts w:ascii="Simplified Arabic" w:hAnsi="Simplified Arabic"/>
        </w:rPr>
        <w:t> = 2 G M / c²</w:t>
      </w:r>
    </w:p>
    <w:p w:rsidR="00AE3BA6" w:rsidRPr="0036571C" w:rsidRDefault="00AE3BA6" w:rsidP="00AE3BA6">
      <w:pPr>
        <w:bidi/>
        <w:jc w:val="both"/>
        <w:rPr>
          <w:rFonts w:ascii="Simplified Arabic" w:hAnsi="Simplified Arabic"/>
          <w:rtl/>
        </w:rPr>
      </w:pPr>
    </w:p>
    <w:p w:rsidR="00AE3BA6" w:rsidRPr="001F3CED" w:rsidRDefault="00AE3BA6" w:rsidP="00AE3BA6">
      <w:pPr>
        <w:bidi/>
        <w:jc w:val="both"/>
        <w:rPr>
          <w:rFonts w:ascii="Simplified Arabic" w:hAnsi="Simplified Arabic"/>
        </w:rPr>
      </w:pPr>
      <w:r w:rsidRPr="004B723C">
        <w:rPr>
          <w:rFonts w:ascii="Simplified Arabic" w:hAnsi="Simplified Arabic"/>
          <w:rtl/>
        </w:rPr>
        <w:t xml:space="preserve">حيث </w:t>
      </w:r>
      <w:r w:rsidRPr="004B723C">
        <w:rPr>
          <w:rFonts w:ascii="Simplified Arabic" w:hAnsi="Simplified Arabic"/>
        </w:rPr>
        <w:t>G</w:t>
      </w:r>
      <w:r w:rsidRPr="004B723C">
        <w:rPr>
          <w:rFonts w:ascii="Simplified Arabic" w:hAnsi="Simplified Arabic"/>
          <w:rtl/>
        </w:rPr>
        <w:t xml:space="preserve"> هو ثابت </w:t>
      </w:r>
      <w:r w:rsidRPr="004B723C">
        <w:rPr>
          <w:rFonts w:ascii="Simplified Arabic" w:hAnsi="Simplified Arabic" w:hint="cs"/>
          <w:rtl/>
        </w:rPr>
        <w:t>نيوتن،</w:t>
      </w:r>
      <w:r w:rsidRPr="004B723C">
        <w:rPr>
          <w:rFonts w:ascii="Simplified Arabic" w:hAnsi="Simplified Arabic"/>
          <w:rtl/>
        </w:rPr>
        <w:t xml:space="preserve"> </w:t>
      </w:r>
      <w:r w:rsidRPr="004B723C">
        <w:rPr>
          <w:rFonts w:ascii="Simplified Arabic" w:hAnsi="Simplified Arabic" w:hint="cs"/>
          <w:rtl/>
        </w:rPr>
        <w:t>و</w:t>
      </w:r>
      <w:r w:rsidRPr="004B723C">
        <w:rPr>
          <w:rFonts w:ascii="Simplified Arabic" w:hAnsi="Simplified Arabic" w:hint="cs"/>
        </w:rPr>
        <w:t>c</w:t>
      </w:r>
      <w:r w:rsidRPr="004B723C">
        <w:rPr>
          <w:rFonts w:ascii="Simplified Arabic" w:hAnsi="Simplified Arabic"/>
          <w:rtl/>
        </w:rPr>
        <w:t xml:space="preserve"> سرعة الضوء في الفراغ </w:t>
      </w:r>
      <w:r w:rsidRPr="004B723C">
        <w:rPr>
          <w:rFonts w:ascii="Simplified Arabic" w:hAnsi="Simplified Arabic" w:hint="cs"/>
          <w:rtl/>
        </w:rPr>
        <w:t>و</w:t>
      </w:r>
      <w:r w:rsidRPr="004B723C">
        <w:rPr>
          <w:rFonts w:ascii="Simplified Arabic" w:hAnsi="Simplified Arabic" w:hint="cs"/>
        </w:rPr>
        <w:t>M</w:t>
      </w:r>
      <w:r w:rsidRPr="004B723C">
        <w:rPr>
          <w:rFonts w:ascii="Simplified Arabic" w:hAnsi="Simplified Arabic"/>
          <w:rtl/>
        </w:rPr>
        <w:t xml:space="preserve"> كتلة الجسم.</w:t>
      </w:r>
    </w:p>
    <w:p w:rsidR="00AE3BA6" w:rsidRPr="00023800" w:rsidRDefault="00AE3BA6" w:rsidP="00AE3BA6">
      <w:pPr>
        <w:bidi/>
        <w:jc w:val="both"/>
        <w:rPr>
          <w:rFonts w:ascii="Simplified Arabic" w:hAnsi="Simplified Arabic"/>
        </w:rPr>
      </w:pPr>
      <w:r w:rsidRPr="00023800">
        <w:rPr>
          <w:rFonts w:ascii="Simplified Arabic" w:hAnsi="Simplified Arabic"/>
          <w:rtl/>
        </w:rPr>
        <w:t>في الكون ، ظل الغاز يسخن لعشرة مليارات سنة على الأقل</w:t>
      </w:r>
    </w:p>
    <w:p w:rsidR="00AE3BA6" w:rsidRPr="00023800" w:rsidRDefault="00AE3BA6" w:rsidP="00AE3BA6">
      <w:pPr>
        <w:bidi/>
        <w:jc w:val="both"/>
        <w:rPr>
          <w:rFonts w:ascii="Simplified Arabic" w:hAnsi="Simplified Arabic"/>
        </w:rPr>
      </w:pPr>
      <w:r w:rsidRPr="00023800">
        <w:rPr>
          <w:rFonts w:ascii="Simplified Arabic" w:hAnsi="Simplified Arabic"/>
          <w:rtl/>
        </w:rPr>
        <w:t xml:space="preserve">قام الباحثون بقياس متوسط </w:t>
      </w:r>
      <w:r w:rsidRPr="00023800">
        <w:rPr>
          <w:rFonts w:cs="Times New Roman" w:hint="cs"/>
          <w:rtl/>
        </w:rPr>
        <w:t>​​</w:t>
      </w:r>
      <w:r w:rsidRPr="00023800">
        <w:rPr>
          <w:rFonts w:ascii="Simplified Arabic" w:hAnsi="Simplified Arabic" w:hint="cs"/>
          <w:rtl/>
        </w:rPr>
        <w:t>درجة</w:t>
      </w:r>
      <w:r w:rsidRPr="00023800">
        <w:rPr>
          <w:rFonts w:ascii="Simplified Arabic" w:hAnsi="Simplified Arabic"/>
          <w:rtl/>
        </w:rPr>
        <w:t xml:space="preserve"> </w:t>
      </w:r>
      <w:r w:rsidRPr="00023800">
        <w:rPr>
          <w:rFonts w:ascii="Simplified Arabic" w:hAnsi="Simplified Arabic" w:hint="cs"/>
          <w:rtl/>
        </w:rPr>
        <w:t>حرارة</w:t>
      </w:r>
      <w:r w:rsidRPr="00023800">
        <w:rPr>
          <w:rFonts w:ascii="Simplified Arabic" w:hAnsi="Simplified Arabic"/>
          <w:rtl/>
        </w:rPr>
        <w:t xml:space="preserve"> </w:t>
      </w:r>
      <w:r w:rsidRPr="00023800">
        <w:rPr>
          <w:rFonts w:ascii="Simplified Arabic" w:hAnsi="Simplified Arabic" w:hint="cs"/>
          <w:rtl/>
        </w:rPr>
        <w:t>الغاز</w:t>
      </w:r>
      <w:r w:rsidRPr="00023800">
        <w:rPr>
          <w:rFonts w:ascii="Simplified Arabic" w:hAnsi="Simplified Arabic"/>
          <w:rtl/>
        </w:rPr>
        <w:t xml:space="preserve"> </w:t>
      </w:r>
      <w:r w:rsidRPr="00023800">
        <w:rPr>
          <w:rFonts w:ascii="Simplified Arabic" w:hAnsi="Simplified Arabic" w:hint="cs"/>
          <w:rtl/>
        </w:rPr>
        <w:t>الكوني</w:t>
      </w:r>
      <w:r w:rsidRPr="00023800">
        <w:rPr>
          <w:rFonts w:ascii="Simplified Arabic" w:hAnsi="Simplified Arabic"/>
          <w:rtl/>
        </w:rPr>
        <w:t xml:space="preserve"> </w:t>
      </w:r>
      <w:r w:rsidRPr="00023800">
        <w:rPr>
          <w:rFonts w:ascii="Simplified Arabic" w:hAnsi="Simplified Arabic" w:hint="cs"/>
          <w:rtl/>
        </w:rPr>
        <w:t>قبل</w:t>
      </w:r>
      <w:r w:rsidRPr="00023800">
        <w:rPr>
          <w:rFonts w:ascii="Simplified Arabic" w:hAnsi="Simplified Arabic"/>
          <w:rtl/>
        </w:rPr>
        <w:t xml:space="preserve"> 10 </w:t>
      </w:r>
      <w:r w:rsidRPr="00023800">
        <w:rPr>
          <w:rFonts w:ascii="Simplified Arabic" w:hAnsi="Simplified Arabic" w:hint="cs"/>
          <w:rtl/>
        </w:rPr>
        <w:t>مليارات</w:t>
      </w:r>
      <w:r w:rsidRPr="00023800">
        <w:rPr>
          <w:rFonts w:ascii="Simplified Arabic" w:hAnsi="Simplified Arabic"/>
          <w:rtl/>
        </w:rPr>
        <w:t xml:space="preserve"> </w:t>
      </w:r>
      <w:r w:rsidRPr="00023800">
        <w:rPr>
          <w:rFonts w:ascii="Simplified Arabic" w:hAnsi="Simplified Arabic" w:hint="cs"/>
          <w:rtl/>
        </w:rPr>
        <w:t>سنة</w:t>
      </w:r>
      <w:r w:rsidRPr="00023800">
        <w:rPr>
          <w:rFonts w:ascii="Simplified Arabic" w:hAnsi="Simplified Arabic"/>
          <w:rtl/>
        </w:rPr>
        <w:t xml:space="preserve"> </w:t>
      </w:r>
      <w:r w:rsidRPr="00023800">
        <w:rPr>
          <w:rFonts w:ascii="Simplified Arabic" w:hAnsi="Simplified Arabic" w:hint="cs"/>
          <w:rtl/>
        </w:rPr>
        <w:t>،</w:t>
      </w:r>
      <w:r w:rsidRPr="00023800">
        <w:rPr>
          <w:rFonts w:ascii="Simplified Arabic" w:hAnsi="Simplified Arabic"/>
          <w:rtl/>
        </w:rPr>
        <w:t xml:space="preserve"> </w:t>
      </w:r>
      <w:r w:rsidRPr="00023800">
        <w:rPr>
          <w:rFonts w:ascii="Simplified Arabic" w:hAnsi="Simplified Arabic" w:hint="cs"/>
          <w:rtl/>
        </w:rPr>
        <w:t>وقارنوها</w:t>
      </w:r>
      <w:r w:rsidRPr="00023800">
        <w:rPr>
          <w:rFonts w:ascii="Simplified Arabic" w:hAnsi="Simplified Arabic"/>
          <w:rtl/>
        </w:rPr>
        <w:t xml:space="preserve"> </w:t>
      </w:r>
      <w:r w:rsidRPr="00023800">
        <w:rPr>
          <w:rFonts w:ascii="Simplified Arabic" w:hAnsi="Simplified Arabic" w:hint="cs"/>
          <w:rtl/>
        </w:rPr>
        <w:t>بمتوسط</w:t>
      </w:r>
      <w:r w:rsidRPr="00023800">
        <w:rPr>
          <w:rFonts w:ascii="Simplified Arabic" w:hAnsi="Simplified Arabic"/>
          <w:rtl/>
        </w:rPr>
        <w:t xml:space="preserve"> </w:t>
      </w:r>
      <w:r w:rsidRPr="00023800">
        <w:rPr>
          <w:rFonts w:cs="Times New Roman" w:hint="cs"/>
          <w:rtl/>
        </w:rPr>
        <w:t>​​</w:t>
      </w:r>
      <w:r w:rsidRPr="00023800">
        <w:rPr>
          <w:rFonts w:ascii="Simplified Arabic" w:hAnsi="Simplified Arabic" w:hint="cs"/>
          <w:rtl/>
        </w:rPr>
        <w:t>درجة</w:t>
      </w:r>
      <w:r w:rsidRPr="00023800">
        <w:rPr>
          <w:rFonts w:ascii="Simplified Arabic" w:hAnsi="Simplified Arabic"/>
          <w:rtl/>
        </w:rPr>
        <w:t xml:space="preserve"> </w:t>
      </w:r>
      <w:r w:rsidRPr="00023800">
        <w:rPr>
          <w:rFonts w:ascii="Simplified Arabic" w:hAnsi="Simplified Arabic" w:hint="cs"/>
          <w:rtl/>
        </w:rPr>
        <w:t>حرارة</w:t>
      </w:r>
      <w:r w:rsidRPr="00023800">
        <w:rPr>
          <w:rFonts w:ascii="Simplified Arabic" w:hAnsi="Simplified Arabic"/>
          <w:rtl/>
        </w:rPr>
        <w:t xml:space="preserve"> </w:t>
      </w:r>
      <w:r w:rsidRPr="00023800">
        <w:rPr>
          <w:rFonts w:ascii="Simplified Arabic" w:hAnsi="Simplified Arabic" w:hint="cs"/>
          <w:rtl/>
        </w:rPr>
        <w:t>الغاز</w:t>
      </w:r>
      <w:r w:rsidRPr="00023800">
        <w:rPr>
          <w:rFonts w:ascii="Simplified Arabic" w:hAnsi="Simplified Arabic"/>
          <w:rtl/>
        </w:rPr>
        <w:t xml:space="preserve"> </w:t>
      </w:r>
      <w:r w:rsidRPr="00023800">
        <w:rPr>
          <w:rFonts w:ascii="Simplified Arabic" w:hAnsi="Simplified Arabic" w:hint="cs"/>
          <w:rtl/>
        </w:rPr>
        <w:t>اليوم</w:t>
      </w:r>
      <w:r w:rsidRPr="00023800">
        <w:rPr>
          <w:rFonts w:ascii="Simplified Arabic" w:hAnsi="Simplified Arabic"/>
          <w:rtl/>
        </w:rPr>
        <w:t xml:space="preserve">. </w:t>
      </w:r>
      <w:r w:rsidRPr="00023800">
        <w:rPr>
          <w:rFonts w:ascii="Simplified Arabic" w:hAnsi="Simplified Arabic" w:hint="cs"/>
          <w:rtl/>
        </w:rPr>
        <w:t>الائتمان</w:t>
      </w:r>
      <w:r w:rsidRPr="00023800">
        <w:rPr>
          <w:rFonts w:ascii="Simplified Arabic" w:hAnsi="Simplified Arabic"/>
          <w:rtl/>
        </w:rPr>
        <w:t xml:space="preserve">: </w:t>
      </w:r>
      <w:r w:rsidRPr="00023800">
        <w:rPr>
          <w:rFonts w:ascii="Simplified Arabic" w:hAnsi="Simplified Arabic"/>
        </w:rPr>
        <w:t>Buddy_Nath / Pixabay</w:t>
      </w:r>
    </w:p>
    <w:p w:rsidR="00AE3BA6" w:rsidRPr="001F3CED" w:rsidRDefault="00AE3BA6" w:rsidP="00AE3BA6">
      <w:pPr>
        <w:bidi/>
        <w:jc w:val="both"/>
        <w:rPr>
          <w:rFonts w:ascii="Simplified Arabic" w:hAnsi="Simplified Arabic"/>
        </w:rPr>
      </w:pPr>
      <w:r w:rsidRPr="00023800">
        <w:rPr>
          <w:rFonts w:ascii="Simplified Arabic" w:hAnsi="Simplified Arabic"/>
          <w:rtl/>
        </w:rPr>
        <w:t xml:space="preserve">درس علماء الفلك مؤخرًا كيف تغير متوسط </w:t>
      </w:r>
      <w:r w:rsidRPr="00023800">
        <w:rPr>
          <w:rFonts w:cs="Times New Roman" w:hint="cs"/>
          <w:rtl/>
        </w:rPr>
        <w:t>​​</w:t>
      </w:r>
      <w:r w:rsidRPr="00023800">
        <w:rPr>
          <w:rFonts w:ascii="Simplified Arabic" w:hAnsi="Simplified Arabic" w:hint="cs"/>
          <w:rtl/>
        </w:rPr>
        <w:t>درجة</w:t>
      </w:r>
      <w:r w:rsidRPr="00023800">
        <w:rPr>
          <w:rFonts w:ascii="Simplified Arabic" w:hAnsi="Simplified Arabic"/>
          <w:rtl/>
        </w:rPr>
        <w:t xml:space="preserve"> </w:t>
      </w:r>
      <w:r w:rsidRPr="00023800">
        <w:rPr>
          <w:rFonts w:ascii="Simplified Arabic" w:hAnsi="Simplified Arabic" w:hint="cs"/>
          <w:rtl/>
        </w:rPr>
        <w:t>حرارة</w:t>
      </w:r>
      <w:r w:rsidRPr="00023800">
        <w:rPr>
          <w:rFonts w:ascii="Simplified Arabic" w:hAnsi="Simplified Arabic"/>
          <w:rtl/>
        </w:rPr>
        <w:t xml:space="preserve"> </w:t>
      </w:r>
      <w:r w:rsidRPr="00023800">
        <w:rPr>
          <w:rFonts w:ascii="Simplified Arabic" w:hAnsi="Simplified Arabic" w:hint="cs"/>
          <w:rtl/>
        </w:rPr>
        <w:t>الغاز</w:t>
      </w:r>
      <w:r w:rsidRPr="00023800">
        <w:rPr>
          <w:rFonts w:ascii="Simplified Arabic" w:hAnsi="Simplified Arabic"/>
          <w:rtl/>
        </w:rPr>
        <w:t xml:space="preserve"> </w:t>
      </w:r>
      <w:r w:rsidRPr="00023800">
        <w:rPr>
          <w:rFonts w:ascii="Simplified Arabic" w:hAnsi="Simplified Arabic" w:hint="cs"/>
          <w:rtl/>
        </w:rPr>
        <w:t>في</w:t>
      </w:r>
      <w:r w:rsidRPr="00023800">
        <w:rPr>
          <w:rFonts w:ascii="Simplified Arabic" w:hAnsi="Simplified Arabic"/>
          <w:rtl/>
        </w:rPr>
        <w:t xml:space="preserve"> </w:t>
      </w:r>
      <w:r w:rsidRPr="00023800">
        <w:rPr>
          <w:rFonts w:ascii="Simplified Arabic" w:hAnsi="Simplified Arabic" w:hint="cs"/>
          <w:rtl/>
        </w:rPr>
        <w:t>الكون</w:t>
      </w:r>
      <w:r w:rsidRPr="00023800">
        <w:rPr>
          <w:rFonts w:ascii="Simplified Arabic" w:hAnsi="Simplified Arabic"/>
          <w:rtl/>
        </w:rPr>
        <w:t xml:space="preserve"> </w:t>
      </w:r>
      <w:r w:rsidRPr="00023800">
        <w:rPr>
          <w:rFonts w:ascii="Simplified Arabic" w:hAnsi="Simplified Arabic" w:hint="cs"/>
          <w:rtl/>
        </w:rPr>
        <w:t>خلال</w:t>
      </w:r>
      <w:r w:rsidRPr="00023800">
        <w:rPr>
          <w:rFonts w:ascii="Simplified Arabic" w:hAnsi="Simplified Arabic"/>
          <w:rtl/>
        </w:rPr>
        <w:t xml:space="preserve"> </w:t>
      </w:r>
      <w:r w:rsidRPr="00023800">
        <w:rPr>
          <w:rFonts w:ascii="Simplified Arabic" w:hAnsi="Simplified Arabic" w:hint="cs"/>
          <w:rtl/>
        </w:rPr>
        <w:t>العشرة</w:t>
      </w:r>
      <w:r w:rsidRPr="00023800">
        <w:rPr>
          <w:rFonts w:ascii="Simplified Arabic" w:hAnsi="Simplified Arabic"/>
          <w:rtl/>
        </w:rPr>
        <w:t xml:space="preserve"> </w:t>
      </w:r>
      <w:r w:rsidRPr="00023800">
        <w:rPr>
          <w:rFonts w:ascii="Simplified Arabic" w:hAnsi="Simplified Arabic" w:hint="cs"/>
          <w:rtl/>
        </w:rPr>
        <w:t>مليارات</w:t>
      </w:r>
      <w:r w:rsidRPr="00023800">
        <w:rPr>
          <w:rFonts w:ascii="Simplified Arabic" w:hAnsi="Simplified Arabic"/>
          <w:rtl/>
        </w:rPr>
        <w:t xml:space="preserve"> </w:t>
      </w:r>
      <w:r w:rsidRPr="00023800">
        <w:rPr>
          <w:rFonts w:ascii="Simplified Arabic" w:hAnsi="Simplified Arabic" w:hint="cs"/>
          <w:rtl/>
        </w:rPr>
        <w:t>سنة</w:t>
      </w:r>
      <w:r w:rsidRPr="00023800">
        <w:rPr>
          <w:rFonts w:ascii="Simplified Arabic" w:hAnsi="Simplified Arabic"/>
          <w:rtl/>
        </w:rPr>
        <w:t xml:space="preserve"> </w:t>
      </w:r>
      <w:r w:rsidRPr="00023800">
        <w:rPr>
          <w:rFonts w:ascii="Simplified Arabic" w:hAnsi="Simplified Arabic" w:hint="cs"/>
          <w:rtl/>
        </w:rPr>
        <w:t>الماضية</w:t>
      </w:r>
      <w:r w:rsidRPr="00023800">
        <w:rPr>
          <w:rFonts w:ascii="Simplified Arabic" w:hAnsi="Simplified Arabic"/>
          <w:rtl/>
        </w:rPr>
        <w:t xml:space="preserve">. </w:t>
      </w:r>
      <w:r w:rsidRPr="00023800">
        <w:rPr>
          <w:rFonts w:ascii="Simplified Arabic" w:hAnsi="Simplified Arabic" w:hint="cs"/>
          <w:rtl/>
        </w:rPr>
        <w:t>ويظهر</w:t>
      </w:r>
      <w:r w:rsidRPr="00023800">
        <w:rPr>
          <w:rFonts w:ascii="Simplified Arabic" w:hAnsi="Simplified Arabic"/>
          <w:rtl/>
        </w:rPr>
        <w:t xml:space="preserve"> </w:t>
      </w:r>
      <w:r w:rsidRPr="00023800">
        <w:rPr>
          <w:rFonts w:ascii="Simplified Arabic" w:hAnsi="Simplified Arabic" w:hint="cs"/>
          <w:rtl/>
        </w:rPr>
        <w:t>أن</w:t>
      </w:r>
      <w:r w:rsidRPr="00023800">
        <w:rPr>
          <w:rFonts w:ascii="Simplified Arabic" w:hAnsi="Simplified Arabic"/>
          <w:rtl/>
        </w:rPr>
        <w:t xml:space="preserve"> </w:t>
      </w:r>
      <w:r w:rsidRPr="00023800">
        <w:rPr>
          <w:rFonts w:ascii="Simplified Arabic" w:hAnsi="Simplified Arabic" w:hint="cs"/>
          <w:rtl/>
        </w:rPr>
        <w:t>هذا</w:t>
      </w:r>
      <w:r w:rsidRPr="00023800">
        <w:rPr>
          <w:rFonts w:ascii="Simplified Arabic" w:hAnsi="Simplified Arabic"/>
          <w:rtl/>
        </w:rPr>
        <w:t xml:space="preserve"> </w:t>
      </w:r>
      <w:r w:rsidRPr="00023800">
        <w:rPr>
          <w:rFonts w:ascii="Simplified Arabic" w:hAnsi="Simplified Arabic" w:hint="cs"/>
          <w:rtl/>
        </w:rPr>
        <w:t>قد</w:t>
      </w:r>
      <w:r w:rsidRPr="00023800">
        <w:rPr>
          <w:rFonts w:ascii="Simplified Arabic" w:hAnsi="Simplified Arabic"/>
          <w:rtl/>
        </w:rPr>
        <w:t xml:space="preserve"> </w:t>
      </w:r>
      <w:r w:rsidRPr="00023800">
        <w:rPr>
          <w:rFonts w:ascii="Simplified Arabic" w:hAnsi="Simplified Arabic" w:hint="cs"/>
          <w:rtl/>
        </w:rPr>
        <w:t>زاد</w:t>
      </w:r>
      <w:r w:rsidRPr="00023800">
        <w:rPr>
          <w:rFonts w:ascii="Simplified Arabic" w:hAnsi="Simplified Arabic"/>
          <w:rtl/>
        </w:rPr>
        <w:t xml:space="preserve"> </w:t>
      </w:r>
      <w:r w:rsidRPr="00023800">
        <w:rPr>
          <w:rFonts w:ascii="Simplified Arabic" w:hAnsi="Simplified Arabic" w:hint="cs"/>
          <w:rtl/>
        </w:rPr>
        <w:t>بشكل</w:t>
      </w:r>
      <w:r w:rsidRPr="00023800">
        <w:rPr>
          <w:rFonts w:ascii="Simplified Arabic" w:hAnsi="Simplified Arabic"/>
          <w:rtl/>
        </w:rPr>
        <w:t xml:space="preserve"> </w:t>
      </w:r>
      <w:r w:rsidRPr="00023800">
        <w:rPr>
          <w:rFonts w:ascii="Simplified Arabic" w:hAnsi="Simplified Arabic" w:hint="cs"/>
          <w:rtl/>
        </w:rPr>
        <w:t>كبير</w:t>
      </w:r>
      <w:r w:rsidRPr="00023800">
        <w:rPr>
          <w:rFonts w:ascii="Simplified Arabic" w:hAnsi="Simplified Arabic"/>
          <w:rtl/>
        </w:rPr>
        <w:t xml:space="preserve"> </w:t>
      </w:r>
      <w:r w:rsidRPr="00023800">
        <w:rPr>
          <w:rFonts w:ascii="Simplified Arabic" w:hAnsi="Simplified Arabic" w:hint="cs"/>
          <w:rtl/>
        </w:rPr>
        <w:t>خلال</w:t>
      </w:r>
      <w:r w:rsidRPr="00023800">
        <w:rPr>
          <w:rFonts w:ascii="Simplified Arabic" w:hAnsi="Simplified Arabic"/>
          <w:rtl/>
        </w:rPr>
        <w:t xml:space="preserve"> </w:t>
      </w:r>
      <w:r w:rsidRPr="00023800">
        <w:rPr>
          <w:rFonts w:ascii="Simplified Arabic" w:hAnsi="Simplified Arabic" w:hint="cs"/>
          <w:rtl/>
        </w:rPr>
        <w:t>هذه</w:t>
      </w:r>
      <w:r w:rsidRPr="00023800">
        <w:rPr>
          <w:rFonts w:ascii="Simplified Arabic" w:hAnsi="Simplified Arabic"/>
          <w:rtl/>
        </w:rPr>
        <w:t xml:space="preserve"> </w:t>
      </w:r>
      <w:r w:rsidRPr="00023800">
        <w:rPr>
          <w:rFonts w:ascii="Simplified Arabic" w:hAnsi="Simplified Arabic" w:hint="cs"/>
          <w:rtl/>
        </w:rPr>
        <w:t>الفترة</w:t>
      </w:r>
      <w:r w:rsidRPr="00023800">
        <w:rPr>
          <w:rFonts w:ascii="Simplified Arabic" w:hAnsi="Simplified Arabic"/>
          <w:rtl/>
        </w:rPr>
        <w:t xml:space="preserve">. </w:t>
      </w:r>
      <w:r w:rsidRPr="00023800">
        <w:rPr>
          <w:rFonts w:ascii="Simplified Arabic" w:hAnsi="Simplified Arabic" w:hint="cs"/>
          <w:rtl/>
        </w:rPr>
        <w:t>إنها</w:t>
      </w:r>
      <w:r w:rsidRPr="00023800">
        <w:rPr>
          <w:rFonts w:ascii="Simplified Arabic" w:hAnsi="Simplified Arabic"/>
          <w:rtl/>
        </w:rPr>
        <w:t xml:space="preserve"> </w:t>
      </w:r>
      <w:r w:rsidRPr="00023800">
        <w:rPr>
          <w:rFonts w:ascii="Simplified Arabic" w:hAnsi="Simplified Arabic" w:hint="cs"/>
          <w:rtl/>
        </w:rPr>
        <w:t>تقترب</w:t>
      </w:r>
      <w:r w:rsidRPr="00023800">
        <w:rPr>
          <w:rFonts w:ascii="Simplified Arabic" w:hAnsi="Simplified Arabic"/>
          <w:rtl/>
        </w:rPr>
        <w:t xml:space="preserve"> </w:t>
      </w:r>
      <w:r w:rsidRPr="00023800">
        <w:rPr>
          <w:rFonts w:ascii="Simplified Arabic" w:hAnsi="Simplified Arabic" w:hint="cs"/>
          <w:rtl/>
        </w:rPr>
        <w:t>من</w:t>
      </w:r>
      <w:r w:rsidRPr="00023800">
        <w:rPr>
          <w:rFonts w:ascii="Simplified Arabic" w:hAnsi="Simplified Arabic"/>
          <w:rtl/>
        </w:rPr>
        <w:t xml:space="preserve"> </w:t>
      </w:r>
      <w:r w:rsidRPr="00023800">
        <w:rPr>
          <w:rFonts w:ascii="Simplified Arabic" w:hAnsi="Simplified Arabic" w:hint="cs"/>
          <w:rtl/>
        </w:rPr>
        <w:t>مليوني</w:t>
      </w:r>
      <w:r w:rsidRPr="00023800">
        <w:rPr>
          <w:rFonts w:ascii="Simplified Arabic" w:hAnsi="Simplified Arabic"/>
          <w:rtl/>
        </w:rPr>
        <w:t xml:space="preserve"> </w:t>
      </w:r>
      <w:r w:rsidRPr="00023800">
        <w:rPr>
          <w:rFonts w:ascii="Simplified Arabic" w:hAnsi="Simplified Arabic" w:hint="cs"/>
          <w:rtl/>
        </w:rPr>
        <w:t>درجة</w:t>
      </w:r>
      <w:r w:rsidRPr="00023800">
        <w:rPr>
          <w:rFonts w:ascii="Simplified Arabic" w:hAnsi="Simplified Arabic"/>
          <w:rtl/>
        </w:rPr>
        <w:t xml:space="preserve"> </w:t>
      </w:r>
      <w:r w:rsidRPr="00023800">
        <w:rPr>
          <w:rFonts w:ascii="Simplified Arabic" w:hAnsi="Simplified Arabic" w:hint="cs"/>
          <w:rtl/>
        </w:rPr>
        <w:t>مئوية</w:t>
      </w:r>
      <w:r w:rsidRPr="00023800">
        <w:rPr>
          <w:rFonts w:ascii="Simplified Arabic" w:hAnsi="Simplified Arabic"/>
          <w:rtl/>
        </w:rPr>
        <w:t xml:space="preserve"> </w:t>
      </w:r>
      <w:r w:rsidRPr="00023800">
        <w:rPr>
          <w:rFonts w:ascii="Simplified Arabic" w:hAnsi="Simplified Arabic" w:hint="cs"/>
          <w:rtl/>
        </w:rPr>
        <w:t>اليوم</w:t>
      </w:r>
      <w:r w:rsidRPr="00023800">
        <w:rPr>
          <w:rFonts w:ascii="Simplified Arabic" w:hAnsi="Simplified Arabic"/>
          <w:rtl/>
        </w:rPr>
        <w:t>.</w:t>
      </w:r>
    </w:p>
    <w:p w:rsidR="00AE3BA6" w:rsidRPr="00023800" w:rsidRDefault="00AE3BA6" w:rsidP="00AE3BA6">
      <w:pPr>
        <w:bidi/>
        <w:jc w:val="both"/>
        <w:rPr>
          <w:rFonts w:ascii="Simplified Arabic" w:hAnsi="Simplified Arabic"/>
        </w:rPr>
      </w:pPr>
      <w:r w:rsidRPr="00023800">
        <w:rPr>
          <w:rFonts w:ascii="Simplified Arabic" w:hAnsi="Simplified Arabic"/>
          <w:rtl/>
        </w:rPr>
        <w:t xml:space="preserve">إن مراقبة السماء تشبه إلى حد ما السفر عبر الزمن. هذا </w:t>
      </w:r>
      <w:r w:rsidRPr="00023800">
        <w:rPr>
          <w:rFonts w:ascii="Simplified Arabic" w:hAnsi="Simplified Arabic" w:hint="cs"/>
          <w:rtl/>
        </w:rPr>
        <w:t>لأنه،</w:t>
      </w:r>
      <w:r w:rsidRPr="00023800">
        <w:rPr>
          <w:rFonts w:ascii="Simplified Arabic" w:hAnsi="Simplified Arabic"/>
          <w:rtl/>
        </w:rPr>
        <w:t xml:space="preserve"> بافتراض أن الضوء ينتقل بسرعة </w:t>
      </w:r>
      <w:r w:rsidRPr="00023800">
        <w:rPr>
          <w:rFonts w:ascii="Simplified Arabic" w:hAnsi="Simplified Arabic" w:hint="cs"/>
          <w:rtl/>
        </w:rPr>
        <w:t>محددة،</w:t>
      </w:r>
      <w:r w:rsidRPr="00023800">
        <w:rPr>
          <w:rFonts w:ascii="Simplified Arabic" w:hAnsi="Simplified Arabic"/>
          <w:rtl/>
        </w:rPr>
        <w:t xml:space="preserve"> إذا كان الجسم على بعد عشر سنوات </w:t>
      </w:r>
      <w:r w:rsidRPr="00023800">
        <w:rPr>
          <w:rFonts w:ascii="Simplified Arabic" w:hAnsi="Simplified Arabic" w:hint="cs"/>
          <w:rtl/>
        </w:rPr>
        <w:t>ضوئية،</w:t>
      </w:r>
      <w:r w:rsidRPr="00023800">
        <w:rPr>
          <w:rFonts w:ascii="Simplified Arabic" w:hAnsi="Simplified Arabic"/>
          <w:rtl/>
        </w:rPr>
        <w:t xml:space="preserve"> فإننا نراه كما كان قبل عشر سنوات. </w:t>
      </w:r>
      <w:r w:rsidRPr="00023800">
        <w:rPr>
          <w:rFonts w:ascii="Simplified Arabic" w:hAnsi="Simplified Arabic" w:hint="cs"/>
          <w:rtl/>
        </w:rPr>
        <w:t>بالامتداد،</w:t>
      </w:r>
      <w:r w:rsidRPr="00023800">
        <w:rPr>
          <w:rFonts w:ascii="Simplified Arabic" w:hAnsi="Simplified Arabic"/>
          <w:rtl/>
        </w:rPr>
        <w:t xml:space="preserve"> إذا قام </w:t>
      </w:r>
      <w:r w:rsidRPr="00023800">
        <w:rPr>
          <w:rFonts w:ascii="Simplified Arabic" w:hAnsi="Simplified Arabic"/>
          <w:rtl/>
        </w:rPr>
        <w:lastRenderedPageBreak/>
        <w:t xml:space="preserve">الفلكيون بفحص جسم يقع على بعد عشرة مليارات سنة </w:t>
      </w:r>
      <w:r w:rsidRPr="00023800">
        <w:rPr>
          <w:rFonts w:ascii="Simplified Arabic" w:hAnsi="Simplified Arabic" w:hint="cs"/>
          <w:rtl/>
        </w:rPr>
        <w:t>ضوئية،</w:t>
      </w:r>
      <w:r w:rsidRPr="00023800">
        <w:rPr>
          <w:rFonts w:ascii="Simplified Arabic" w:hAnsi="Simplified Arabic"/>
          <w:rtl/>
        </w:rPr>
        <w:t xml:space="preserve"> فإنهم يقومون بفحص الجسم كما كان خلال فترة شباب الكون.</w:t>
      </w:r>
      <w:r>
        <w:rPr>
          <w:rFonts w:ascii="Simplified Arabic" w:hAnsi="Simplified Arabic" w:hint="cs"/>
          <w:rtl/>
        </w:rPr>
        <w:t xml:space="preserve"> </w:t>
      </w:r>
      <w:r w:rsidRPr="00023800">
        <w:rPr>
          <w:rFonts w:ascii="Simplified Arabic" w:hAnsi="Simplified Arabic"/>
          <w:rtl/>
        </w:rPr>
        <w:t xml:space="preserve">على سبيل </w:t>
      </w:r>
      <w:r w:rsidRPr="00023800">
        <w:rPr>
          <w:rFonts w:ascii="Simplified Arabic" w:hAnsi="Simplified Arabic" w:hint="cs"/>
          <w:rtl/>
        </w:rPr>
        <w:t>المثال،</w:t>
      </w:r>
      <w:r w:rsidRPr="00023800">
        <w:rPr>
          <w:rFonts w:ascii="Simplified Arabic" w:hAnsi="Simplified Arabic"/>
          <w:rtl/>
        </w:rPr>
        <w:t xml:space="preserve"> في دراسة </w:t>
      </w:r>
      <w:r w:rsidRPr="00023800">
        <w:rPr>
          <w:rFonts w:ascii="Simplified Arabic" w:hAnsi="Simplified Arabic" w:hint="cs"/>
          <w:rtl/>
        </w:rPr>
        <w:t>حديثة،</w:t>
      </w:r>
      <w:r w:rsidRPr="00023800">
        <w:rPr>
          <w:rFonts w:ascii="Simplified Arabic" w:hAnsi="Simplified Arabic"/>
          <w:rtl/>
        </w:rPr>
        <w:t xml:space="preserve"> شرع فريق من جامعة ولاية أوهايو في قياس تطور درجة حرارة الغاز الموجود في الكون على مدار ما يقرب من عشرة مليارات سنة كونية.</w:t>
      </w:r>
      <w:r>
        <w:rPr>
          <w:rFonts w:ascii="Simplified Arabic" w:hAnsi="Simplified Arabic" w:hint="cs"/>
          <w:rtl/>
        </w:rPr>
        <w:t xml:space="preserve"> وتبين أنه كان </w:t>
      </w:r>
      <w:r w:rsidRPr="00023800">
        <w:rPr>
          <w:rFonts w:ascii="Simplified Arabic" w:hAnsi="Simplified Arabic"/>
          <w:rtl/>
        </w:rPr>
        <w:t>أكثر وأكثر س</w:t>
      </w:r>
      <w:r>
        <w:rPr>
          <w:rFonts w:ascii="Simplified Arabic" w:hAnsi="Simplified Arabic" w:hint="cs"/>
          <w:rtl/>
        </w:rPr>
        <w:t xml:space="preserve">خونة. </w:t>
      </w:r>
      <w:r w:rsidRPr="00023800">
        <w:rPr>
          <w:rFonts w:ascii="Simplified Arabic" w:hAnsi="Simplified Arabic"/>
          <w:rtl/>
        </w:rPr>
        <w:t xml:space="preserve">للقيام </w:t>
      </w:r>
      <w:r w:rsidRPr="00023800">
        <w:rPr>
          <w:rFonts w:ascii="Simplified Arabic" w:hAnsi="Simplified Arabic" w:hint="cs"/>
          <w:rtl/>
        </w:rPr>
        <w:t>بذلك،</w:t>
      </w:r>
      <w:r w:rsidRPr="00023800">
        <w:rPr>
          <w:rFonts w:ascii="Simplified Arabic" w:hAnsi="Simplified Arabic"/>
          <w:rtl/>
        </w:rPr>
        <w:t xml:space="preserve"> اعتمد الباحثون على بيانات من مهمة بلانك ومسح سلون الرقمي للسماء لتحديد عدة جيوب من الغاز. ثم قاموا بتحليل الانزياح الأحمر لضوءهم. في </w:t>
      </w:r>
      <w:r w:rsidRPr="00023800">
        <w:rPr>
          <w:rFonts w:ascii="Simplified Arabic" w:hAnsi="Simplified Arabic" w:hint="cs"/>
          <w:rtl/>
        </w:rPr>
        <w:t>الواقع،</w:t>
      </w:r>
      <w:r w:rsidRPr="00023800">
        <w:rPr>
          <w:rFonts w:ascii="Simplified Arabic" w:hAnsi="Simplified Arabic"/>
          <w:rtl/>
        </w:rPr>
        <w:t xml:space="preserve"> بينما يسافر هذا الضوء مثل هذه المسافات </w:t>
      </w:r>
      <w:r w:rsidRPr="00023800">
        <w:rPr>
          <w:rFonts w:ascii="Simplified Arabic" w:hAnsi="Simplified Arabic" w:hint="cs"/>
          <w:rtl/>
        </w:rPr>
        <w:t>الهائلة،</w:t>
      </w:r>
      <w:r w:rsidRPr="00023800">
        <w:rPr>
          <w:rFonts w:ascii="Simplified Arabic" w:hAnsi="Simplified Arabic"/>
          <w:rtl/>
        </w:rPr>
        <w:t xml:space="preserve"> تتمدد أطوال موجاتها مع توسع </w:t>
      </w:r>
      <w:r w:rsidRPr="00023800">
        <w:rPr>
          <w:rFonts w:ascii="Simplified Arabic" w:hAnsi="Simplified Arabic" w:hint="cs"/>
          <w:rtl/>
        </w:rPr>
        <w:t>الكون،</w:t>
      </w:r>
      <w:r w:rsidRPr="00023800">
        <w:rPr>
          <w:rFonts w:ascii="Simplified Arabic" w:hAnsi="Simplified Arabic"/>
          <w:rtl/>
        </w:rPr>
        <w:t xml:space="preserve"> مما يؤدي إلى جذب المزيد من اللون الأحمر. بشكل </w:t>
      </w:r>
      <w:r w:rsidRPr="00023800">
        <w:rPr>
          <w:rFonts w:ascii="Simplified Arabic" w:hAnsi="Simplified Arabic" w:hint="cs"/>
          <w:rtl/>
        </w:rPr>
        <w:t>ملموس،</w:t>
      </w:r>
      <w:r w:rsidRPr="00023800">
        <w:rPr>
          <w:rFonts w:ascii="Simplified Arabic" w:hAnsi="Simplified Arabic"/>
          <w:rtl/>
        </w:rPr>
        <w:t xml:space="preserve"> فإن قياس الانزياح الأحمر لجيوب الغاز هذه يجعل من الممكن تحديد مدى تواجدها.</w:t>
      </w:r>
    </w:p>
    <w:p w:rsidR="00AE3BA6" w:rsidRPr="00023800" w:rsidRDefault="00AE3BA6" w:rsidP="00AE3BA6">
      <w:pPr>
        <w:bidi/>
        <w:jc w:val="both"/>
        <w:rPr>
          <w:rFonts w:ascii="Simplified Arabic" w:hAnsi="Simplified Arabic"/>
        </w:rPr>
      </w:pPr>
      <w:r w:rsidRPr="00023800">
        <w:rPr>
          <w:rFonts w:ascii="Simplified Arabic" w:hAnsi="Simplified Arabic"/>
          <w:rtl/>
        </w:rPr>
        <w:t xml:space="preserve">ثم اختار علماء الفلك تلك التي يبلغ عمرها عشرة مليارات </w:t>
      </w:r>
      <w:r w:rsidRPr="00023800">
        <w:rPr>
          <w:rFonts w:ascii="Simplified Arabic" w:hAnsi="Simplified Arabic" w:hint="cs"/>
          <w:rtl/>
        </w:rPr>
        <w:t>سنة،</w:t>
      </w:r>
      <w:r w:rsidRPr="00023800">
        <w:rPr>
          <w:rFonts w:ascii="Simplified Arabic" w:hAnsi="Simplified Arabic"/>
          <w:rtl/>
        </w:rPr>
        <w:t xml:space="preserve"> ثم البنى الأصغر سنًا. </w:t>
      </w:r>
      <w:r w:rsidRPr="00023800">
        <w:rPr>
          <w:rFonts w:ascii="Simplified Arabic" w:hAnsi="Simplified Arabic" w:hint="cs"/>
          <w:rtl/>
        </w:rPr>
        <w:t>أخيرًا،</w:t>
      </w:r>
      <w:r w:rsidRPr="00023800">
        <w:rPr>
          <w:rFonts w:ascii="Simplified Arabic" w:hAnsi="Simplified Arabic"/>
          <w:rtl/>
        </w:rPr>
        <w:t xml:space="preserve"> سعوا لتقدير درجة حرارة هذه الغازات وفقًا لضوءها. اتضح أن متوسط </w:t>
      </w:r>
      <w:r w:rsidRPr="00023800">
        <w:rPr>
          <w:rFonts w:cs="Times New Roman" w:hint="cs"/>
          <w:rtl/>
        </w:rPr>
        <w:t>​​</w:t>
      </w:r>
      <w:r w:rsidRPr="00023800">
        <w:rPr>
          <w:rFonts w:ascii="Simplified Arabic" w:hAnsi="Simplified Arabic" w:hint="cs"/>
          <w:rtl/>
        </w:rPr>
        <w:t>درجة</w:t>
      </w:r>
      <w:r w:rsidRPr="00023800">
        <w:rPr>
          <w:rFonts w:ascii="Simplified Arabic" w:hAnsi="Simplified Arabic"/>
          <w:rtl/>
        </w:rPr>
        <w:t xml:space="preserve"> </w:t>
      </w:r>
      <w:r w:rsidRPr="00023800">
        <w:rPr>
          <w:rFonts w:ascii="Simplified Arabic" w:hAnsi="Simplified Arabic" w:hint="cs"/>
          <w:rtl/>
        </w:rPr>
        <w:t>حرارة</w:t>
      </w:r>
      <w:r w:rsidRPr="00023800">
        <w:rPr>
          <w:rFonts w:ascii="Simplified Arabic" w:hAnsi="Simplified Arabic"/>
          <w:rtl/>
        </w:rPr>
        <w:t xml:space="preserve"> </w:t>
      </w:r>
      <w:r w:rsidRPr="00023800">
        <w:rPr>
          <w:rFonts w:ascii="Simplified Arabic" w:hAnsi="Simplified Arabic" w:hint="cs"/>
          <w:rtl/>
        </w:rPr>
        <w:t>الغاز</w:t>
      </w:r>
      <w:r w:rsidRPr="00023800">
        <w:rPr>
          <w:rFonts w:ascii="Simplified Arabic" w:hAnsi="Simplified Arabic"/>
          <w:rtl/>
        </w:rPr>
        <w:t xml:space="preserve"> "</w:t>
      </w:r>
      <w:r w:rsidRPr="00023800">
        <w:rPr>
          <w:rFonts w:ascii="Simplified Arabic" w:hAnsi="Simplified Arabic" w:hint="cs"/>
          <w:rtl/>
        </w:rPr>
        <w:t>الحديث</w:t>
      </w:r>
      <w:r w:rsidRPr="00023800">
        <w:rPr>
          <w:rFonts w:ascii="Simplified Arabic" w:hAnsi="Simplified Arabic"/>
          <w:rtl/>
        </w:rPr>
        <w:t xml:space="preserve">" </w:t>
      </w:r>
      <w:r w:rsidRPr="00023800">
        <w:rPr>
          <w:rFonts w:ascii="Simplified Arabic" w:hAnsi="Simplified Arabic" w:hint="cs"/>
          <w:rtl/>
        </w:rPr>
        <w:t>كان</w:t>
      </w:r>
      <w:r w:rsidRPr="00023800">
        <w:rPr>
          <w:rFonts w:ascii="Simplified Arabic" w:hAnsi="Simplified Arabic"/>
          <w:rtl/>
        </w:rPr>
        <w:t xml:space="preserve"> </w:t>
      </w:r>
      <w:r w:rsidRPr="00023800">
        <w:rPr>
          <w:rFonts w:ascii="Simplified Arabic" w:hAnsi="Simplified Arabic" w:hint="cs"/>
          <w:rtl/>
        </w:rPr>
        <w:t>يقترب</w:t>
      </w:r>
      <w:r w:rsidRPr="00023800">
        <w:rPr>
          <w:rFonts w:ascii="Simplified Arabic" w:hAnsi="Simplified Arabic"/>
          <w:rtl/>
        </w:rPr>
        <w:t xml:space="preserve"> </w:t>
      </w:r>
      <w:r w:rsidRPr="00023800">
        <w:rPr>
          <w:rFonts w:ascii="Simplified Arabic" w:hAnsi="Simplified Arabic" w:hint="cs"/>
          <w:rtl/>
        </w:rPr>
        <w:t>من</w:t>
      </w:r>
      <w:r w:rsidRPr="00023800">
        <w:rPr>
          <w:rFonts w:ascii="Simplified Arabic" w:hAnsi="Simplified Arabic"/>
          <w:rtl/>
        </w:rPr>
        <w:t xml:space="preserve"> </w:t>
      </w:r>
      <w:r w:rsidRPr="00023800">
        <w:rPr>
          <w:rFonts w:ascii="Simplified Arabic" w:hAnsi="Simplified Arabic" w:hint="cs"/>
          <w:rtl/>
        </w:rPr>
        <w:t>مليوني</w:t>
      </w:r>
      <w:r w:rsidRPr="00023800">
        <w:rPr>
          <w:rFonts w:ascii="Simplified Arabic" w:hAnsi="Simplified Arabic"/>
          <w:rtl/>
        </w:rPr>
        <w:t xml:space="preserve"> </w:t>
      </w:r>
      <w:r w:rsidRPr="00023800">
        <w:rPr>
          <w:rFonts w:ascii="Simplified Arabic" w:hAnsi="Simplified Arabic" w:hint="cs"/>
          <w:rtl/>
        </w:rPr>
        <w:t>درجة</w:t>
      </w:r>
      <w:r w:rsidRPr="00023800">
        <w:rPr>
          <w:rFonts w:ascii="Simplified Arabic" w:hAnsi="Simplified Arabic"/>
          <w:rtl/>
        </w:rPr>
        <w:t xml:space="preserve"> </w:t>
      </w:r>
      <w:r w:rsidRPr="00023800">
        <w:rPr>
          <w:rFonts w:ascii="Simplified Arabic" w:hAnsi="Simplified Arabic" w:hint="cs"/>
          <w:rtl/>
        </w:rPr>
        <w:t>مئوية،</w:t>
      </w:r>
      <w:r w:rsidRPr="00023800">
        <w:rPr>
          <w:rFonts w:ascii="Simplified Arabic" w:hAnsi="Simplified Arabic"/>
          <w:rtl/>
        </w:rPr>
        <w:t xml:space="preserve"> </w:t>
      </w:r>
      <w:r w:rsidRPr="00023800">
        <w:rPr>
          <w:rFonts w:ascii="Simplified Arabic" w:hAnsi="Simplified Arabic" w:hint="cs"/>
          <w:rtl/>
        </w:rPr>
        <w:t>أي</w:t>
      </w:r>
      <w:r w:rsidRPr="00023800">
        <w:rPr>
          <w:rFonts w:ascii="Simplified Arabic" w:hAnsi="Simplified Arabic"/>
          <w:rtl/>
        </w:rPr>
        <w:t xml:space="preserve"> </w:t>
      </w:r>
      <w:r w:rsidRPr="00023800">
        <w:rPr>
          <w:rFonts w:ascii="Simplified Arabic" w:hAnsi="Simplified Arabic" w:hint="cs"/>
          <w:rtl/>
        </w:rPr>
        <w:t>أكثر</w:t>
      </w:r>
      <w:r w:rsidRPr="00023800">
        <w:rPr>
          <w:rFonts w:ascii="Simplified Arabic" w:hAnsi="Simplified Arabic"/>
          <w:rtl/>
        </w:rPr>
        <w:t xml:space="preserve"> </w:t>
      </w:r>
      <w:r w:rsidRPr="00023800">
        <w:rPr>
          <w:rFonts w:ascii="Simplified Arabic" w:hAnsi="Simplified Arabic" w:hint="cs"/>
          <w:rtl/>
        </w:rPr>
        <w:t>بعشر</w:t>
      </w:r>
      <w:r w:rsidRPr="00023800">
        <w:rPr>
          <w:rFonts w:ascii="Simplified Arabic" w:hAnsi="Simplified Arabic"/>
          <w:rtl/>
        </w:rPr>
        <w:t xml:space="preserve"> </w:t>
      </w:r>
      <w:r w:rsidRPr="00023800">
        <w:rPr>
          <w:rFonts w:ascii="Simplified Arabic" w:hAnsi="Simplified Arabic" w:hint="cs"/>
          <w:rtl/>
        </w:rPr>
        <w:t>مرات</w:t>
      </w:r>
      <w:r w:rsidRPr="00023800">
        <w:rPr>
          <w:rFonts w:ascii="Simplified Arabic" w:hAnsi="Simplified Arabic"/>
          <w:rtl/>
        </w:rPr>
        <w:t xml:space="preserve"> </w:t>
      </w:r>
      <w:r w:rsidRPr="00023800">
        <w:rPr>
          <w:rFonts w:ascii="Simplified Arabic" w:hAnsi="Simplified Arabic" w:hint="cs"/>
          <w:rtl/>
        </w:rPr>
        <w:t>من</w:t>
      </w:r>
      <w:r w:rsidRPr="00023800">
        <w:rPr>
          <w:rFonts w:ascii="Simplified Arabic" w:hAnsi="Simplified Arabic"/>
          <w:rtl/>
        </w:rPr>
        <w:t xml:space="preserve"> </w:t>
      </w:r>
      <w:r w:rsidRPr="00023800">
        <w:rPr>
          <w:rFonts w:ascii="Simplified Arabic" w:hAnsi="Simplified Arabic" w:hint="cs"/>
          <w:rtl/>
        </w:rPr>
        <w:t>حرارة</w:t>
      </w:r>
      <w:r w:rsidRPr="00023800">
        <w:rPr>
          <w:rFonts w:ascii="Simplified Arabic" w:hAnsi="Simplified Arabic"/>
          <w:rtl/>
        </w:rPr>
        <w:t xml:space="preserve"> </w:t>
      </w:r>
      <w:r w:rsidRPr="00023800">
        <w:rPr>
          <w:rFonts w:ascii="Simplified Arabic" w:hAnsi="Simplified Arabic" w:hint="cs"/>
          <w:rtl/>
        </w:rPr>
        <w:t>ال</w:t>
      </w:r>
      <w:r w:rsidRPr="00023800">
        <w:rPr>
          <w:rFonts w:ascii="Simplified Arabic" w:hAnsi="Simplified Arabic"/>
          <w:rtl/>
        </w:rPr>
        <w:t>غاز قبل عشرة مليارات سنة.</w:t>
      </w:r>
      <w:r>
        <w:rPr>
          <w:rFonts w:ascii="Simplified Arabic" w:hAnsi="Simplified Arabic" w:hint="cs"/>
          <w:rtl/>
        </w:rPr>
        <w:t xml:space="preserve"> </w:t>
      </w:r>
      <w:r w:rsidRPr="00023800">
        <w:rPr>
          <w:rFonts w:ascii="Simplified Arabic" w:hAnsi="Simplified Arabic"/>
          <w:rtl/>
        </w:rPr>
        <w:t xml:space="preserve">هذه الزيادة في درجات الحرارة ليست مفاجئة. عندما تحولت البنية الكبيرة للكون إلى مجرات </w:t>
      </w:r>
      <w:r w:rsidRPr="00023800">
        <w:rPr>
          <w:rFonts w:ascii="Simplified Arabic" w:hAnsi="Simplified Arabic" w:hint="cs"/>
          <w:rtl/>
        </w:rPr>
        <w:t>وعناقيد</w:t>
      </w:r>
      <w:r>
        <w:rPr>
          <w:rFonts w:ascii="Simplified Arabic" w:hAnsi="Simplified Arabic" w:hint="cs"/>
          <w:rtl/>
        </w:rPr>
        <w:t xml:space="preserve"> وحشود وأكداس مجرّية</w:t>
      </w:r>
      <w:r w:rsidRPr="00023800">
        <w:rPr>
          <w:rFonts w:ascii="Simplified Arabic" w:hAnsi="Simplified Arabic" w:hint="cs"/>
          <w:rtl/>
        </w:rPr>
        <w:t>،</w:t>
      </w:r>
      <w:r w:rsidRPr="00023800">
        <w:rPr>
          <w:rFonts w:ascii="Simplified Arabic" w:hAnsi="Simplified Arabic"/>
          <w:rtl/>
        </w:rPr>
        <w:t xml:space="preserve"> ارتفعت درجة حرارة الغاز بشكل طبيعي. وسيستمر هذا الاحترار أيضًا في المستقبل.</w:t>
      </w:r>
    </w:p>
    <w:p w:rsidR="00AE3BA6" w:rsidRPr="00023800" w:rsidRDefault="00AE3BA6" w:rsidP="00AE3BA6">
      <w:pPr>
        <w:bidi/>
        <w:jc w:val="both"/>
        <w:rPr>
          <w:rFonts w:ascii="Simplified Arabic" w:hAnsi="Simplified Arabic"/>
        </w:rPr>
      </w:pPr>
      <w:r w:rsidRPr="00023800">
        <w:rPr>
          <w:rFonts w:ascii="Simplified Arabic" w:hAnsi="Simplified Arabic"/>
          <w:rtl/>
        </w:rPr>
        <w:t xml:space="preserve">لاحظ أيضًا أن هذه الدراسة ركزت على متوسط </w:t>
      </w:r>
      <w:r w:rsidRPr="00023800">
        <w:rPr>
          <w:rFonts w:cs="Times New Roman" w:hint="cs"/>
          <w:rtl/>
        </w:rPr>
        <w:t>​​</w:t>
      </w:r>
      <w:r w:rsidRPr="00023800">
        <w:rPr>
          <w:rFonts w:ascii="Simplified Arabic" w:hAnsi="Simplified Arabic" w:hint="cs"/>
          <w:rtl/>
        </w:rPr>
        <w:t>درجة</w:t>
      </w:r>
      <w:r w:rsidRPr="00023800">
        <w:rPr>
          <w:rFonts w:ascii="Simplified Arabic" w:hAnsi="Simplified Arabic"/>
          <w:rtl/>
        </w:rPr>
        <w:t xml:space="preserve"> </w:t>
      </w:r>
      <w:r w:rsidRPr="00023800">
        <w:rPr>
          <w:rFonts w:ascii="Simplified Arabic" w:hAnsi="Simplified Arabic" w:hint="cs"/>
          <w:rtl/>
        </w:rPr>
        <w:t>حرارة</w:t>
      </w:r>
      <w:r w:rsidRPr="00023800">
        <w:rPr>
          <w:rFonts w:ascii="Simplified Arabic" w:hAnsi="Simplified Arabic"/>
          <w:rtl/>
        </w:rPr>
        <w:t xml:space="preserve"> </w:t>
      </w:r>
      <w:r w:rsidRPr="00023800">
        <w:rPr>
          <w:rFonts w:ascii="Simplified Arabic" w:hAnsi="Simplified Arabic" w:hint="cs"/>
          <w:rtl/>
        </w:rPr>
        <w:t>الغاز</w:t>
      </w:r>
      <w:r w:rsidRPr="00023800">
        <w:rPr>
          <w:rFonts w:ascii="Simplified Arabic" w:hAnsi="Simplified Arabic"/>
          <w:rtl/>
        </w:rPr>
        <w:t xml:space="preserve"> </w:t>
      </w:r>
      <w:r w:rsidRPr="00023800">
        <w:rPr>
          <w:rFonts w:ascii="Simplified Arabic" w:hAnsi="Simplified Arabic" w:hint="cs"/>
          <w:rtl/>
        </w:rPr>
        <w:t>بالقرب</w:t>
      </w:r>
      <w:r w:rsidRPr="00023800">
        <w:rPr>
          <w:rFonts w:ascii="Simplified Arabic" w:hAnsi="Simplified Arabic"/>
          <w:rtl/>
        </w:rPr>
        <w:t xml:space="preserve"> </w:t>
      </w:r>
      <w:r w:rsidRPr="00023800">
        <w:rPr>
          <w:rFonts w:ascii="Simplified Arabic" w:hAnsi="Simplified Arabic" w:hint="cs"/>
          <w:rtl/>
        </w:rPr>
        <w:t>من</w:t>
      </w:r>
      <w:r w:rsidRPr="00023800">
        <w:rPr>
          <w:rFonts w:ascii="Simplified Arabic" w:hAnsi="Simplified Arabic"/>
          <w:rtl/>
        </w:rPr>
        <w:t xml:space="preserve"> </w:t>
      </w:r>
      <w:r w:rsidRPr="00023800">
        <w:rPr>
          <w:rFonts w:ascii="Simplified Arabic" w:hAnsi="Simplified Arabic" w:hint="cs"/>
          <w:rtl/>
        </w:rPr>
        <w:t>الأجسام</w:t>
      </w:r>
      <w:r w:rsidRPr="00023800">
        <w:rPr>
          <w:rFonts w:ascii="Simplified Arabic" w:hAnsi="Simplified Arabic"/>
          <w:rtl/>
        </w:rPr>
        <w:t xml:space="preserve"> </w:t>
      </w:r>
      <w:r w:rsidRPr="00023800">
        <w:rPr>
          <w:rFonts w:ascii="Simplified Arabic" w:hAnsi="Simplified Arabic" w:hint="cs"/>
          <w:rtl/>
        </w:rPr>
        <w:t>وبالتالي</w:t>
      </w:r>
      <w:r w:rsidRPr="00023800">
        <w:rPr>
          <w:rFonts w:ascii="Simplified Arabic" w:hAnsi="Simplified Arabic"/>
          <w:rtl/>
        </w:rPr>
        <w:t xml:space="preserve"> </w:t>
      </w:r>
      <w:r w:rsidRPr="00023800">
        <w:rPr>
          <w:rFonts w:ascii="Simplified Arabic" w:hAnsi="Simplified Arabic" w:hint="cs"/>
          <w:rtl/>
        </w:rPr>
        <w:t>لا</w:t>
      </w:r>
      <w:r w:rsidRPr="00023800">
        <w:rPr>
          <w:rFonts w:ascii="Simplified Arabic" w:hAnsi="Simplified Arabic"/>
          <w:rtl/>
        </w:rPr>
        <w:t xml:space="preserve"> </w:t>
      </w:r>
      <w:r w:rsidRPr="00023800">
        <w:rPr>
          <w:rFonts w:ascii="Simplified Arabic" w:hAnsi="Simplified Arabic" w:hint="cs"/>
          <w:rtl/>
        </w:rPr>
        <w:t>تستنتج</w:t>
      </w:r>
      <w:r w:rsidRPr="00023800">
        <w:rPr>
          <w:rFonts w:ascii="Simplified Arabic" w:hAnsi="Simplified Arabic"/>
          <w:rtl/>
        </w:rPr>
        <w:t xml:space="preserve"> </w:t>
      </w:r>
      <w:r w:rsidRPr="00023800">
        <w:rPr>
          <w:rFonts w:ascii="Simplified Arabic" w:hAnsi="Simplified Arabic" w:hint="cs"/>
          <w:rtl/>
        </w:rPr>
        <w:t>أن</w:t>
      </w:r>
      <w:r w:rsidRPr="00023800">
        <w:rPr>
          <w:rFonts w:ascii="Simplified Arabic" w:hAnsi="Simplified Arabic"/>
          <w:rtl/>
        </w:rPr>
        <w:t xml:space="preserve"> </w:t>
      </w:r>
      <w:r w:rsidRPr="00023800">
        <w:rPr>
          <w:rFonts w:ascii="Simplified Arabic" w:hAnsi="Simplified Arabic" w:hint="cs"/>
          <w:rtl/>
        </w:rPr>
        <w:t>الكون</w:t>
      </w:r>
      <w:r w:rsidRPr="00023800">
        <w:rPr>
          <w:rFonts w:ascii="Simplified Arabic" w:hAnsi="Simplified Arabic"/>
          <w:rtl/>
        </w:rPr>
        <w:t xml:space="preserve"> </w:t>
      </w:r>
      <w:r w:rsidRPr="00023800">
        <w:rPr>
          <w:rFonts w:ascii="Simplified Arabic" w:hAnsi="Simplified Arabic" w:hint="cs"/>
          <w:rtl/>
        </w:rPr>
        <w:t>آخذ</w:t>
      </w:r>
      <w:r w:rsidRPr="00023800">
        <w:rPr>
          <w:rFonts w:ascii="Simplified Arabic" w:hAnsi="Simplified Arabic"/>
          <w:rtl/>
        </w:rPr>
        <w:t xml:space="preserve"> </w:t>
      </w:r>
      <w:r w:rsidRPr="00023800">
        <w:rPr>
          <w:rFonts w:ascii="Simplified Arabic" w:hAnsi="Simplified Arabic" w:hint="cs"/>
          <w:rtl/>
        </w:rPr>
        <w:t>في</w:t>
      </w:r>
      <w:r w:rsidRPr="00023800">
        <w:rPr>
          <w:rFonts w:ascii="Simplified Arabic" w:hAnsi="Simplified Arabic"/>
          <w:rtl/>
        </w:rPr>
        <w:t xml:space="preserve"> </w:t>
      </w:r>
      <w:r w:rsidRPr="00023800">
        <w:rPr>
          <w:rFonts w:ascii="Simplified Arabic" w:hAnsi="Simplified Arabic" w:hint="cs"/>
          <w:rtl/>
        </w:rPr>
        <w:t>الاحترار</w:t>
      </w:r>
      <w:r w:rsidRPr="00023800">
        <w:rPr>
          <w:rFonts w:ascii="Simplified Arabic" w:hAnsi="Simplified Arabic"/>
          <w:rtl/>
        </w:rPr>
        <w:t xml:space="preserve"> </w:t>
      </w:r>
      <w:r w:rsidRPr="00023800">
        <w:rPr>
          <w:rFonts w:ascii="Simplified Arabic" w:hAnsi="Simplified Arabic" w:hint="cs"/>
          <w:rtl/>
        </w:rPr>
        <w:t>ككل</w:t>
      </w:r>
      <w:r w:rsidRPr="00023800">
        <w:rPr>
          <w:rFonts w:ascii="Simplified Arabic" w:hAnsi="Simplified Arabic"/>
          <w:rtl/>
        </w:rPr>
        <w:t xml:space="preserve">. </w:t>
      </w:r>
      <w:r w:rsidRPr="00023800">
        <w:rPr>
          <w:rFonts w:ascii="Simplified Arabic" w:hAnsi="Simplified Arabic" w:hint="cs"/>
          <w:rtl/>
        </w:rPr>
        <w:t>في</w:t>
      </w:r>
      <w:r w:rsidRPr="00023800">
        <w:rPr>
          <w:rFonts w:ascii="Simplified Arabic" w:hAnsi="Simplified Arabic"/>
          <w:rtl/>
        </w:rPr>
        <w:t xml:space="preserve"> </w:t>
      </w:r>
      <w:r w:rsidRPr="00023800">
        <w:rPr>
          <w:rFonts w:ascii="Simplified Arabic" w:hAnsi="Simplified Arabic" w:hint="cs"/>
          <w:rtl/>
        </w:rPr>
        <w:t>الواقع،</w:t>
      </w:r>
      <w:r w:rsidRPr="00023800">
        <w:rPr>
          <w:rFonts w:ascii="Simplified Arabic" w:hAnsi="Simplified Arabic"/>
          <w:rtl/>
        </w:rPr>
        <w:t xml:space="preserve"> </w:t>
      </w:r>
      <w:r w:rsidRPr="00023800">
        <w:rPr>
          <w:rFonts w:ascii="Simplified Arabic" w:hAnsi="Simplified Arabic" w:hint="cs"/>
          <w:rtl/>
        </w:rPr>
        <w:t>متوسط</w:t>
      </w:r>
      <w:r w:rsidRPr="00023800">
        <w:rPr>
          <w:rFonts w:ascii="Simplified Arabic" w:hAnsi="Simplified Arabic"/>
          <w:rtl/>
        </w:rPr>
        <w:t xml:space="preserve"> </w:t>
      </w:r>
      <w:r w:rsidRPr="00023800">
        <w:rPr>
          <w:rFonts w:cs="Times New Roman" w:hint="cs"/>
          <w:rtl/>
        </w:rPr>
        <w:t>​​</w:t>
      </w:r>
      <w:r w:rsidRPr="00023800">
        <w:rPr>
          <w:rFonts w:ascii="Simplified Arabic" w:hAnsi="Simplified Arabic" w:hint="cs"/>
          <w:rtl/>
        </w:rPr>
        <w:t>درجة</w:t>
      </w:r>
      <w:r w:rsidRPr="00023800">
        <w:rPr>
          <w:rFonts w:ascii="Simplified Arabic" w:hAnsi="Simplified Arabic"/>
          <w:rtl/>
        </w:rPr>
        <w:t xml:space="preserve"> </w:t>
      </w:r>
      <w:r w:rsidRPr="00023800">
        <w:rPr>
          <w:rFonts w:ascii="Simplified Arabic" w:hAnsi="Simplified Arabic" w:hint="cs"/>
          <w:rtl/>
        </w:rPr>
        <w:t>حرارة</w:t>
      </w:r>
      <w:r w:rsidRPr="00023800">
        <w:rPr>
          <w:rFonts w:ascii="Simplified Arabic" w:hAnsi="Simplified Arabic"/>
          <w:rtl/>
        </w:rPr>
        <w:t xml:space="preserve"> </w:t>
      </w:r>
      <w:r w:rsidRPr="00023800">
        <w:rPr>
          <w:rFonts w:ascii="Simplified Arabic" w:hAnsi="Simplified Arabic" w:hint="cs"/>
          <w:rtl/>
        </w:rPr>
        <w:t>الكون</w:t>
      </w:r>
      <w:r w:rsidRPr="00023800">
        <w:rPr>
          <w:rFonts w:ascii="Simplified Arabic" w:hAnsi="Simplified Arabic"/>
          <w:rtl/>
        </w:rPr>
        <w:t xml:space="preserve"> </w:t>
      </w:r>
      <w:r w:rsidRPr="00023800">
        <w:rPr>
          <w:rFonts w:ascii="Simplified Arabic" w:hAnsi="Simplified Arabic" w:hint="cs"/>
          <w:rtl/>
        </w:rPr>
        <w:t>أبرد</w:t>
      </w:r>
      <w:r w:rsidRPr="00023800">
        <w:rPr>
          <w:rFonts w:ascii="Simplified Arabic" w:hAnsi="Simplified Arabic"/>
          <w:rtl/>
        </w:rPr>
        <w:t xml:space="preserve"> </w:t>
      </w:r>
      <w:r w:rsidRPr="00023800">
        <w:rPr>
          <w:rFonts w:ascii="Simplified Arabic" w:hAnsi="Simplified Arabic" w:hint="cs"/>
          <w:rtl/>
        </w:rPr>
        <w:t>بكثير</w:t>
      </w:r>
      <w:r w:rsidRPr="00023800">
        <w:rPr>
          <w:rFonts w:ascii="Simplified Arabic" w:hAnsi="Simplified Arabic"/>
          <w:rtl/>
        </w:rPr>
        <w:t xml:space="preserve"> </w:t>
      </w:r>
      <w:r w:rsidRPr="00023800">
        <w:rPr>
          <w:rFonts w:ascii="Simplified Arabic" w:hAnsi="Simplified Arabic" w:hint="cs"/>
          <w:rtl/>
        </w:rPr>
        <w:t>ويقدر</w:t>
      </w:r>
      <w:r w:rsidRPr="00023800">
        <w:rPr>
          <w:rFonts w:ascii="Simplified Arabic" w:hAnsi="Simplified Arabic"/>
          <w:rtl/>
        </w:rPr>
        <w:t xml:space="preserve"> </w:t>
      </w:r>
      <w:r w:rsidRPr="00023800">
        <w:rPr>
          <w:rFonts w:ascii="Simplified Arabic" w:hAnsi="Simplified Arabic" w:hint="cs"/>
          <w:rtl/>
        </w:rPr>
        <w:t>بحوالي</w:t>
      </w:r>
      <w:r w:rsidRPr="00023800">
        <w:rPr>
          <w:rFonts w:ascii="Simplified Arabic" w:hAnsi="Simplified Arabic"/>
          <w:rtl/>
        </w:rPr>
        <w:t xml:space="preserve"> -270.4 </w:t>
      </w:r>
      <w:r w:rsidRPr="00023800">
        <w:rPr>
          <w:rFonts w:ascii="Simplified Arabic" w:hAnsi="Simplified Arabic" w:hint="cs"/>
          <w:rtl/>
        </w:rPr>
        <w:t>درجة</w:t>
      </w:r>
      <w:r w:rsidRPr="00023800">
        <w:rPr>
          <w:rFonts w:ascii="Simplified Arabic" w:hAnsi="Simplified Arabic"/>
          <w:rtl/>
        </w:rPr>
        <w:t xml:space="preserve"> </w:t>
      </w:r>
      <w:r w:rsidRPr="00023800">
        <w:rPr>
          <w:rFonts w:ascii="Simplified Arabic" w:hAnsi="Simplified Arabic" w:hint="cs"/>
          <w:rtl/>
        </w:rPr>
        <w:t>مئوية،</w:t>
      </w:r>
      <w:r w:rsidRPr="00023800">
        <w:rPr>
          <w:rFonts w:ascii="Simplified Arabic" w:hAnsi="Simplified Arabic"/>
          <w:rtl/>
        </w:rPr>
        <w:t xml:space="preserve"> </w:t>
      </w:r>
      <w:r w:rsidRPr="00023800">
        <w:rPr>
          <w:rFonts w:ascii="Simplified Arabic" w:hAnsi="Simplified Arabic" w:hint="cs"/>
          <w:rtl/>
        </w:rPr>
        <w:t>أو</w:t>
      </w:r>
      <w:r w:rsidRPr="00023800">
        <w:rPr>
          <w:rFonts w:ascii="Simplified Arabic" w:hAnsi="Simplified Arabic"/>
          <w:rtl/>
        </w:rPr>
        <w:t xml:space="preserve"> </w:t>
      </w:r>
      <w:r w:rsidRPr="00023800">
        <w:rPr>
          <w:rFonts w:ascii="Simplified Arabic" w:hAnsi="Simplified Arabic" w:hint="cs"/>
          <w:rtl/>
        </w:rPr>
        <w:t>أعلى</w:t>
      </w:r>
      <w:r w:rsidRPr="00023800">
        <w:rPr>
          <w:rFonts w:ascii="Simplified Arabic" w:hAnsi="Simplified Arabic"/>
          <w:rtl/>
        </w:rPr>
        <w:t xml:space="preserve"> </w:t>
      </w:r>
      <w:r w:rsidRPr="00023800">
        <w:rPr>
          <w:rFonts w:ascii="Simplified Arabic" w:hAnsi="Simplified Arabic" w:hint="cs"/>
          <w:rtl/>
        </w:rPr>
        <w:t>بقليل</w:t>
      </w:r>
      <w:r w:rsidRPr="00023800">
        <w:rPr>
          <w:rFonts w:ascii="Simplified Arabic" w:hAnsi="Simplified Arabic"/>
          <w:rtl/>
        </w:rPr>
        <w:t xml:space="preserve"> </w:t>
      </w:r>
      <w:r w:rsidRPr="00023800">
        <w:rPr>
          <w:rFonts w:ascii="Simplified Arabic" w:hAnsi="Simplified Arabic" w:hint="cs"/>
          <w:rtl/>
        </w:rPr>
        <w:t>من</w:t>
      </w:r>
      <w:r w:rsidRPr="00023800">
        <w:rPr>
          <w:rFonts w:ascii="Simplified Arabic" w:hAnsi="Simplified Arabic"/>
          <w:rtl/>
        </w:rPr>
        <w:t xml:space="preserve"> </w:t>
      </w:r>
      <w:r w:rsidRPr="00023800">
        <w:rPr>
          <w:rFonts w:ascii="Simplified Arabic" w:hAnsi="Simplified Arabic" w:hint="cs"/>
          <w:rtl/>
        </w:rPr>
        <w:t>الصفر</w:t>
      </w:r>
      <w:r w:rsidRPr="00023800">
        <w:rPr>
          <w:rFonts w:ascii="Simplified Arabic" w:hAnsi="Simplified Arabic"/>
          <w:rtl/>
        </w:rPr>
        <w:t xml:space="preserve"> </w:t>
      </w:r>
      <w:r w:rsidRPr="00023800">
        <w:rPr>
          <w:rFonts w:ascii="Simplified Arabic" w:hAnsi="Simplified Arabic" w:hint="cs"/>
          <w:rtl/>
        </w:rPr>
        <w:t>المطلق</w:t>
      </w:r>
      <w:r w:rsidRPr="00023800">
        <w:rPr>
          <w:rFonts w:ascii="Simplified Arabic" w:hAnsi="Simplified Arabic"/>
          <w:rtl/>
        </w:rPr>
        <w:t>.</w:t>
      </w:r>
    </w:p>
    <w:p w:rsidR="00AE3BA6" w:rsidRDefault="00AE3BA6" w:rsidP="00AE3BA6">
      <w:pPr>
        <w:bidi/>
        <w:jc w:val="both"/>
        <w:rPr>
          <w:rFonts w:ascii="Simplified Arabic" w:hAnsi="Simplified Arabic"/>
          <w:rtl/>
        </w:rPr>
      </w:pPr>
      <w:r w:rsidRPr="004B723C">
        <w:rPr>
          <w:rFonts w:ascii="Simplified Arabic" w:hAnsi="Simplified Arabic"/>
          <w:rtl/>
        </w:rPr>
        <w:t xml:space="preserve">الاستنتاج الذي ينبثق من هذا الحساب (والذي كان استنتاج ميشيل) هو أنه إذا كان لنجم ذي كتلة معينة نصف قطر أقل من نصف قطر شوارزشيلد الذي يتوافق مع </w:t>
      </w:r>
      <w:r w:rsidRPr="004B723C">
        <w:rPr>
          <w:rFonts w:ascii="Simplified Arabic" w:hAnsi="Simplified Arabic" w:hint="cs"/>
          <w:rtl/>
        </w:rPr>
        <w:t>كتلته،</w:t>
      </w:r>
      <w:r w:rsidRPr="004B723C">
        <w:rPr>
          <w:rFonts w:ascii="Simplified Arabic" w:hAnsi="Simplified Arabic"/>
          <w:rtl/>
        </w:rPr>
        <w:t xml:space="preserve"> فلا ينبغي حتى للضوء أن يترك محيطه. </w:t>
      </w:r>
      <w:r>
        <w:rPr>
          <w:rFonts w:ascii="Simplified Arabic" w:hAnsi="Simplified Arabic" w:hint="cs"/>
          <w:rtl/>
        </w:rPr>
        <w:t>قهو مغلق</w:t>
      </w:r>
      <w:r w:rsidRPr="004B723C">
        <w:rPr>
          <w:rFonts w:ascii="Simplified Arabic" w:hAnsi="Simplified Arabic"/>
          <w:rtl/>
        </w:rPr>
        <w:t xml:space="preserve">. من الناحية </w:t>
      </w:r>
      <w:r w:rsidRPr="004B723C">
        <w:rPr>
          <w:rFonts w:ascii="Simplified Arabic" w:hAnsi="Simplified Arabic" w:hint="cs"/>
          <w:rtl/>
        </w:rPr>
        <w:t>العملية،</w:t>
      </w:r>
      <w:r w:rsidRPr="004B723C">
        <w:rPr>
          <w:rFonts w:ascii="Simplified Arabic" w:hAnsi="Simplified Arabic"/>
          <w:rtl/>
        </w:rPr>
        <w:t xml:space="preserve"> ما يجعل من الممكن تقرير ما إذا كان هذا الشرط مستوفيًا هو النسبة بين نصف قطر شوارزشيلد ل</w:t>
      </w:r>
      <w:r>
        <w:rPr>
          <w:rFonts w:ascii="Simplified Arabic" w:hAnsi="Simplified Arabic" w:hint="cs"/>
          <w:rtl/>
        </w:rPr>
        <w:t>لجسم</w:t>
      </w:r>
      <w:r w:rsidRPr="004B723C">
        <w:rPr>
          <w:rFonts w:ascii="Simplified Arabic" w:hAnsi="Simplified Arabic"/>
          <w:rtl/>
        </w:rPr>
        <w:t xml:space="preserve"> ونصف </w:t>
      </w:r>
      <w:r w:rsidRPr="004B723C">
        <w:rPr>
          <w:rFonts w:ascii="Simplified Arabic" w:hAnsi="Simplified Arabic" w:hint="cs"/>
          <w:rtl/>
        </w:rPr>
        <w:t>قطره،</w:t>
      </w:r>
      <w:r w:rsidRPr="004B723C">
        <w:rPr>
          <w:rFonts w:ascii="Simplified Arabic" w:hAnsi="Simplified Arabic"/>
          <w:rtl/>
        </w:rPr>
        <w:t xml:space="preserve"> والتي تسمى معلمة </w:t>
      </w:r>
      <w:r w:rsidRPr="004B723C">
        <w:rPr>
          <w:rFonts w:ascii="Simplified Arabic" w:hAnsi="Simplified Arabic" w:hint="cs"/>
          <w:rtl/>
        </w:rPr>
        <w:t>الانضغاط،</w:t>
      </w:r>
      <w:r w:rsidRPr="004B723C">
        <w:rPr>
          <w:rFonts w:ascii="Simplified Arabic" w:hAnsi="Simplified Arabic"/>
          <w:rtl/>
        </w:rPr>
        <w:t xml:space="preserve"> والتي تتناسب مع النسبة بين كتلتها ونصف قطرها. ومع </w:t>
      </w:r>
      <w:r w:rsidRPr="004B723C">
        <w:rPr>
          <w:rFonts w:ascii="Simplified Arabic" w:hAnsi="Simplified Arabic" w:hint="cs"/>
          <w:rtl/>
        </w:rPr>
        <w:t>ذلك،</w:t>
      </w:r>
      <w:r w:rsidRPr="004B723C">
        <w:rPr>
          <w:rFonts w:ascii="Simplified Arabic" w:hAnsi="Simplified Arabic"/>
          <w:rtl/>
        </w:rPr>
        <w:t xml:space="preserve"> اتضح أن نفس الحالة ظهرت في النسبية العامة في عام </w:t>
      </w:r>
      <w:r w:rsidRPr="004B723C">
        <w:rPr>
          <w:rFonts w:ascii="Simplified Arabic" w:hAnsi="Simplified Arabic" w:hint="cs"/>
          <w:rtl/>
        </w:rPr>
        <w:t>1916،</w:t>
      </w:r>
      <w:r w:rsidRPr="004B723C">
        <w:rPr>
          <w:rFonts w:ascii="Simplified Arabic" w:hAnsi="Simplified Arabic"/>
          <w:rtl/>
        </w:rPr>
        <w:t xml:space="preserve"> مع </w:t>
      </w:r>
      <w:r w:rsidRPr="004B723C">
        <w:rPr>
          <w:rFonts w:ascii="Simplified Arabic" w:hAnsi="Simplified Arabic" w:hint="cs"/>
          <w:rtl/>
        </w:rPr>
        <w:t>ذلك،</w:t>
      </w:r>
      <w:r w:rsidRPr="004B723C">
        <w:rPr>
          <w:rFonts w:ascii="Simplified Arabic" w:hAnsi="Simplified Arabic"/>
          <w:rtl/>
        </w:rPr>
        <w:t xml:space="preserve"> دون أن تكون فكرة ميشيل مرتبطة مبدئيًا بـ "حل ش</w:t>
      </w:r>
      <w:r>
        <w:rPr>
          <w:rFonts w:ascii="Simplified Arabic" w:hAnsi="Simplified Arabic" w:hint="cs"/>
          <w:rtl/>
        </w:rPr>
        <w:t>ف</w:t>
      </w:r>
      <w:r w:rsidRPr="004B723C">
        <w:rPr>
          <w:rFonts w:ascii="Simplified Arabic" w:hAnsi="Simplified Arabic"/>
          <w:rtl/>
        </w:rPr>
        <w:t>ارزشيلد".</w:t>
      </w:r>
      <w:r w:rsidRPr="0036571C">
        <w:rPr>
          <w:rFonts w:ascii="Proxima Nova" w:eastAsia="Times New Roman" w:hAnsi="Proxima Nova" w:cs="Times New Roman"/>
          <w:b/>
          <w:bCs/>
          <w:color w:val="000000"/>
          <w:szCs w:val="24"/>
          <w:lang w:eastAsia="fr-FR"/>
        </w:rPr>
        <w:t xml:space="preserve"> </w:t>
      </w:r>
      <w:proofErr w:type="gramStart"/>
      <w:r w:rsidRPr="000464D4">
        <w:rPr>
          <w:rFonts w:ascii="Proxima Nova" w:eastAsia="Times New Roman" w:hAnsi="Proxima Nova" w:cs="Times New Roman"/>
          <w:b/>
          <w:bCs/>
          <w:color w:val="000000"/>
          <w:szCs w:val="24"/>
          <w:lang w:eastAsia="fr-FR"/>
        </w:rPr>
        <w:t>solution</w:t>
      </w:r>
      <w:proofErr w:type="gramEnd"/>
      <w:r w:rsidRPr="000464D4">
        <w:rPr>
          <w:rFonts w:ascii="Proxima Nova" w:eastAsia="Times New Roman" w:hAnsi="Proxima Nova" w:cs="Times New Roman"/>
          <w:b/>
          <w:bCs/>
          <w:color w:val="000000"/>
          <w:szCs w:val="24"/>
          <w:lang w:eastAsia="fr-FR"/>
        </w:rPr>
        <w:t xml:space="preserve"> de Schwarzschild</w:t>
      </w:r>
      <w:r w:rsidRPr="000464D4">
        <w:rPr>
          <w:rFonts w:ascii="Proxima Nova" w:eastAsia="Times New Roman" w:hAnsi="Proxima Nova" w:cs="Times New Roman"/>
          <w:color w:val="000000"/>
          <w:szCs w:val="24"/>
          <w:lang w:eastAsia="fr-FR"/>
        </w:rPr>
        <w:t>".</w:t>
      </w:r>
      <w:r w:rsidRPr="004B723C">
        <w:rPr>
          <w:rFonts w:ascii="Simplified Arabic" w:hAnsi="Simplified Arabic"/>
          <w:rtl/>
        </w:rPr>
        <w:t xml:space="preserve"> </w:t>
      </w:r>
    </w:p>
    <w:p w:rsidR="00AE3BA6" w:rsidRPr="004B723C" w:rsidRDefault="00AE3BA6" w:rsidP="00AE3BA6">
      <w:pPr>
        <w:bidi/>
        <w:jc w:val="both"/>
        <w:rPr>
          <w:rFonts w:ascii="Simplified Arabic" w:hAnsi="Simplified Arabic"/>
        </w:rPr>
      </w:pPr>
      <w:r w:rsidRPr="000464D4">
        <w:rPr>
          <w:rFonts w:eastAsia="Times New Roman" w:cs="Times New Roman"/>
          <w:noProof/>
          <w:szCs w:val="24"/>
          <w:lang w:val="de-DE" w:eastAsia="de-DE"/>
        </w:rPr>
        <w:lastRenderedPageBreak/>
        <w:drawing>
          <wp:inline distT="0" distB="0" distL="0" distR="0">
            <wp:extent cx="3810000" cy="41148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4114800"/>
                    </a:xfrm>
                    <a:prstGeom prst="rect">
                      <a:avLst/>
                    </a:prstGeom>
                    <a:noFill/>
                    <a:ln>
                      <a:noFill/>
                    </a:ln>
                  </pic:spPr>
                </pic:pic>
              </a:graphicData>
            </a:graphic>
          </wp:inline>
        </w:drawing>
      </w:r>
      <w:r w:rsidRPr="000464D4">
        <w:rPr>
          <w:rFonts w:eastAsia="Times New Roman" w:cs="Times New Roman"/>
          <w:i/>
          <w:iCs/>
          <w:noProof/>
          <w:szCs w:val="24"/>
          <w:lang w:val="de-DE" w:eastAsia="de-DE"/>
        </w:rPr>
        <w:drawing>
          <wp:inline distT="0" distB="0" distL="0" distR="0">
            <wp:extent cx="5760720" cy="1953260"/>
            <wp:effectExtent l="0" t="0" r="0" b="889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953260"/>
                    </a:xfrm>
                    <a:prstGeom prst="rect">
                      <a:avLst/>
                    </a:prstGeom>
                    <a:noFill/>
                    <a:ln>
                      <a:noFill/>
                    </a:ln>
                  </pic:spPr>
                </pic:pic>
              </a:graphicData>
            </a:graphic>
          </wp:inline>
        </w:drawing>
      </w:r>
    </w:p>
    <w:p w:rsidR="00AE3BA6" w:rsidRPr="004B723C" w:rsidRDefault="00AE3BA6" w:rsidP="00AE3BA6">
      <w:pPr>
        <w:bidi/>
        <w:jc w:val="both"/>
        <w:rPr>
          <w:rFonts w:ascii="Simplified Arabic" w:hAnsi="Simplified Arabic"/>
        </w:rPr>
      </w:pPr>
      <w:r w:rsidRPr="004B723C">
        <w:rPr>
          <w:rFonts w:ascii="Simplified Arabic" w:hAnsi="Simplified Arabic" w:hint="cs"/>
          <w:rtl/>
        </w:rPr>
        <w:t>أعلاه،</w:t>
      </w:r>
      <w:r w:rsidRPr="004B723C">
        <w:rPr>
          <w:rFonts w:ascii="Simplified Arabic" w:hAnsi="Simplified Arabic"/>
          <w:rtl/>
        </w:rPr>
        <w:t xml:space="preserve"> توضيح لمفهوم "سرعة الإطلاق" في حالة الأرض. بالنظر إلى جسم تم إلقاؤه من نقطة انطلاق تقع على مسافة معينة من مركز جسم </w:t>
      </w:r>
      <w:r w:rsidRPr="004B723C">
        <w:rPr>
          <w:rFonts w:ascii="Simplified Arabic" w:hAnsi="Simplified Arabic" w:hint="cs"/>
          <w:rtl/>
        </w:rPr>
        <w:t>ضخم،</w:t>
      </w:r>
      <w:r w:rsidRPr="004B723C">
        <w:rPr>
          <w:rFonts w:ascii="Simplified Arabic" w:hAnsi="Simplified Arabic"/>
          <w:rtl/>
        </w:rPr>
        <w:t xml:space="preserve"> فهناك حد أدنى للسرعة يجب توفيره للجسم إذا كان المرء لا يريده أن يسقط. يبقى في مدار بيضاوي الشكل. </w:t>
      </w:r>
      <w:r w:rsidRPr="004B723C">
        <w:rPr>
          <w:rFonts w:ascii="Simplified Arabic" w:hAnsi="Simplified Arabic" w:hint="cs"/>
          <w:rtl/>
        </w:rPr>
        <w:t>أدناه،</w:t>
      </w:r>
      <w:r w:rsidRPr="004B723C">
        <w:rPr>
          <w:rFonts w:ascii="Simplified Arabic" w:hAnsi="Simplified Arabic"/>
          <w:rtl/>
        </w:rPr>
        <w:t xml:space="preserve"> توضيح للمبدأ </w:t>
      </w:r>
      <w:r w:rsidRPr="004B723C">
        <w:rPr>
          <w:rFonts w:ascii="Simplified Arabic" w:hAnsi="Simplified Arabic" w:hint="cs"/>
          <w:rtl/>
        </w:rPr>
        <w:t>نفسه،</w:t>
      </w:r>
      <w:r w:rsidRPr="004B723C">
        <w:rPr>
          <w:rFonts w:ascii="Simplified Arabic" w:hAnsi="Simplified Arabic"/>
          <w:rtl/>
        </w:rPr>
        <w:t xml:space="preserve"> ولكن في حالة الضوء (انقر للتكبير). النجم العادي ليس ضخمًا بما يكفي للتأثير بشكل كبير على مسار الضوء الذي ينبعث منه. من ناحية </w:t>
      </w:r>
      <w:r w:rsidRPr="004B723C">
        <w:rPr>
          <w:rFonts w:ascii="Simplified Arabic" w:hAnsi="Simplified Arabic" w:hint="cs"/>
          <w:rtl/>
        </w:rPr>
        <w:t>أخرى،</w:t>
      </w:r>
      <w:r w:rsidRPr="004B723C">
        <w:rPr>
          <w:rFonts w:ascii="Simplified Arabic" w:hAnsi="Simplified Arabic"/>
          <w:rtl/>
        </w:rPr>
        <w:t xml:space="preserve"> يعمل النجم المضغوط (أو قلب النجم الهائل المنهار) بطريقة ملحوظة على مسار الضوء الذي ينبعث </w:t>
      </w:r>
      <w:r w:rsidRPr="004B723C">
        <w:rPr>
          <w:rFonts w:ascii="Simplified Arabic" w:hAnsi="Simplified Arabic" w:hint="cs"/>
          <w:rtl/>
        </w:rPr>
        <w:t>منه،</w:t>
      </w:r>
      <w:r w:rsidRPr="004B723C">
        <w:rPr>
          <w:rFonts w:ascii="Simplified Arabic" w:hAnsi="Simplified Arabic"/>
          <w:rtl/>
        </w:rPr>
        <w:t xml:space="preserve"> والحالة القصوى هي الثقب الأسود الذي يذهب إلى حد احتجاز الضوء. المصدر </w:t>
      </w:r>
      <w:r w:rsidRPr="004B723C">
        <w:rPr>
          <w:rFonts w:ascii="Simplified Arabic" w:hAnsi="Simplified Arabic"/>
        </w:rPr>
        <w:t>J.N. Imamura</w:t>
      </w:r>
      <w:r w:rsidRPr="004B723C">
        <w:rPr>
          <w:rFonts w:ascii="Simplified Arabic" w:hAnsi="Simplified Arabic"/>
          <w:rtl/>
        </w:rPr>
        <w:t>.</w:t>
      </w:r>
    </w:p>
    <w:p w:rsidR="00AE3BA6" w:rsidRPr="00403A3C" w:rsidRDefault="00AE3BA6" w:rsidP="00AE3BA6">
      <w:pPr>
        <w:bidi/>
        <w:jc w:val="both"/>
        <w:rPr>
          <w:rFonts w:ascii="Simplified Arabic" w:hAnsi="Simplified Arabic"/>
        </w:rPr>
      </w:pPr>
      <w:r w:rsidRPr="004B723C">
        <w:rPr>
          <w:rFonts w:ascii="Simplified Arabic" w:hAnsi="Simplified Arabic" w:hint="cs"/>
          <w:rtl/>
        </w:rPr>
        <w:lastRenderedPageBreak/>
        <w:t>وهكذا،</w:t>
      </w:r>
      <w:r w:rsidRPr="004B723C">
        <w:rPr>
          <w:rFonts w:ascii="Simplified Arabic" w:hAnsi="Simplified Arabic"/>
          <w:rtl/>
        </w:rPr>
        <w:t xml:space="preserve"> بدأ إحياء مفهوم النجم المغلق بعد أشهر قليلة من نشر أينشتاين لمعادلات النسبية </w:t>
      </w:r>
      <w:r w:rsidRPr="004B723C">
        <w:rPr>
          <w:rFonts w:ascii="Simplified Arabic" w:hAnsi="Simplified Arabic" w:hint="cs"/>
          <w:rtl/>
        </w:rPr>
        <w:t>العامة،</w:t>
      </w:r>
      <w:r w:rsidRPr="004B723C">
        <w:rPr>
          <w:rFonts w:ascii="Simplified Arabic" w:hAnsi="Simplified Arabic"/>
          <w:rtl/>
        </w:rPr>
        <w:t xml:space="preserve"> عندما اكتشف </w:t>
      </w:r>
      <w:r w:rsidRPr="004B723C">
        <w:rPr>
          <w:rFonts w:ascii="Simplified Arabic" w:hAnsi="Simplified Arabic" w:hint="cs"/>
          <w:rtl/>
        </w:rPr>
        <w:t>ش</w:t>
      </w:r>
      <w:r>
        <w:rPr>
          <w:rFonts w:ascii="Simplified Arabic" w:hAnsi="Simplified Arabic" w:hint="cs"/>
          <w:rtl/>
        </w:rPr>
        <w:t>ف</w:t>
      </w:r>
      <w:r w:rsidRPr="004B723C">
        <w:rPr>
          <w:rFonts w:ascii="Simplified Arabic" w:hAnsi="Simplified Arabic" w:hint="cs"/>
          <w:rtl/>
        </w:rPr>
        <w:t>ارزشيلد،</w:t>
      </w:r>
      <w:r w:rsidRPr="004B723C">
        <w:rPr>
          <w:rFonts w:ascii="Simplified Arabic" w:hAnsi="Simplified Arabic"/>
          <w:rtl/>
        </w:rPr>
        <w:t xml:space="preserve"> في مكان ما على الجبهة </w:t>
      </w:r>
      <w:r w:rsidRPr="004B723C">
        <w:rPr>
          <w:rFonts w:ascii="Simplified Arabic" w:hAnsi="Simplified Arabic" w:hint="cs"/>
          <w:rtl/>
        </w:rPr>
        <w:t>الروسية،</w:t>
      </w:r>
      <w:r w:rsidRPr="004B723C">
        <w:rPr>
          <w:rFonts w:ascii="Simplified Arabic" w:hAnsi="Simplified Arabic"/>
          <w:rtl/>
        </w:rPr>
        <w:t xml:space="preserve"> أول حل دقيق معروف لهذه المعادلات. يصف هذا </w:t>
      </w:r>
      <w:r w:rsidRPr="004B723C">
        <w:rPr>
          <w:rFonts w:ascii="Simplified Arabic" w:hAnsi="Simplified Arabic" w:hint="cs"/>
          <w:rtl/>
        </w:rPr>
        <w:t>الحل،</w:t>
      </w:r>
      <w:r w:rsidRPr="004B723C">
        <w:rPr>
          <w:rFonts w:ascii="Simplified Arabic" w:hAnsi="Simplified Arabic"/>
          <w:rtl/>
        </w:rPr>
        <w:t xml:space="preserve"> في </w:t>
      </w:r>
      <w:r w:rsidRPr="004B723C">
        <w:rPr>
          <w:rFonts w:ascii="Simplified Arabic" w:hAnsi="Simplified Arabic" w:hint="cs"/>
          <w:rtl/>
        </w:rPr>
        <w:t>فراغ،</w:t>
      </w:r>
      <w:r w:rsidRPr="004B723C">
        <w:rPr>
          <w:rFonts w:ascii="Simplified Arabic" w:hAnsi="Simplified Arabic"/>
          <w:rtl/>
        </w:rPr>
        <w:t xml:space="preserve"> مجال الجاذبية الكروي المحيط بجسم كتلته </w:t>
      </w:r>
      <w:r w:rsidRPr="004B723C">
        <w:rPr>
          <w:rFonts w:ascii="Simplified Arabic" w:hAnsi="Simplified Arabic"/>
        </w:rPr>
        <w:t>M</w:t>
      </w:r>
      <w:r w:rsidRPr="004B723C">
        <w:rPr>
          <w:rFonts w:ascii="Simplified Arabic" w:hAnsi="Simplified Arabic" w:hint="cs"/>
          <w:rtl/>
        </w:rPr>
        <w:t>،</w:t>
      </w:r>
      <w:r w:rsidRPr="004B723C">
        <w:rPr>
          <w:rFonts w:ascii="Simplified Arabic" w:hAnsi="Simplified Arabic"/>
          <w:rtl/>
        </w:rPr>
        <w:t xml:space="preserve"> ويطبق على حالة مجال الجاذبية المحيط</w:t>
      </w:r>
      <w:r w:rsidRPr="00403A3C">
        <w:t xml:space="preserve"> </w:t>
      </w:r>
      <w:r w:rsidRPr="00403A3C">
        <w:rPr>
          <w:rFonts w:ascii="Simplified Arabic" w:hAnsi="Simplified Arabic"/>
        </w:rPr>
        <w:t>r</w:t>
      </w:r>
      <w:r w:rsidRPr="00403A3C">
        <w:rPr>
          <w:rFonts w:ascii="Simplified Arabic" w:hAnsi="Simplified Arabic"/>
          <w:rtl/>
        </w:rPr>
        <w:t xml:space="preserve"> للشمس </w:t>
      </w:r>
      <w:r w:rsidRPr="00403A3C">
        <w:rPr>
          <w:rFonts w:ascii="Simplified Arabic" w:hAnsi="Simplified Arabic" w:hint="cs"/>
          <w:rtl/>
        </w:rPr>
        <w:t>2،</w:t>
      </w:r>
      <w:r w:rsidRPr="00403A3C">
        <w:rPr>
          <w:rFonts w:ascii="Simplified Arabic" w:hAnsi="Simplified Arabic"/>
          <w:rtl/>
        </w:rPr>
        <w:t xml:space="preserve"> جعل من الممكن إجراء الحساب الدقيق لانحراف </w:t>
      </w:r>
      <w:r w:rsidRPr="00403A3C">
        <w:rPr>
          <w:rFonts w:ascii="Simplified Arabic" w:hAnsi="Simplified Arabic" w:hint="cs"/>
          <w:rtl/>
        </w:rPr>
        <w:t>الضوء،</w:t>
      </w:r>
      <w:r w:rsidRPr="00403A3C">
        <w:rPr>
          <w:rFonts w:ascii="Simplified Arabic" w:hAnsi="Simplified Arabic"/>
          <w:rtl/>
        </w:rPr>
        <w:t xml:space="preserve"> وهو الحساب الذي قام به أينشتاين فقط بطريقة </w:t>
      </w:r>
      <w:r w:rsidRPr="00403A3C">
        <w:rPr>
          <w:rFonts w:ascii="Simplified Arabic" w:hAnsi="Simplified Arabic" w:hint="cs"/>
          <w:rtl/>
        </w:rPr>
        <w:t>تقريبية،</w:t>
      </w:r>
      <w:r w:rsidRPr="00403A3C">
        <w:rPr>
          <w:rFonts w:ascii="Simplified Arabic" w:hAnsi="Simplified Arabic"/>
          <w:rtl/>
        </w:rPr>
        <w:t xml:space="preserve"> ومع ذلك حصل على النتيجة الصحيحة. بالإضافة إلى </w:t>
      </w:r>
      <w:r w:rsidRPr="00403A3C">
        <w:rPr>
          <w:rFonts w:ascii="Simplified Arabic" w:hAnsi="Simplified Arabic" w:hint="cs"/>
          <w:rtl/>
        </w:rPr>
        <w:t>ذلك،</w:t>
      </w:r>
      <w:r w:rsidRPr="00403A3C">
        <w:rPr>
          <w:rFonts w:ascii="Simplified Arabic" w:hAnsi="Simplified Arabic"/>
          <w:rtl/>
        </w:rPr>
        <w:t xml:space="preserve"> وجد هانز ريسنر بعد بضعة أشهر تعميمًا لهذا الحل على الحالة التي يحمل فيها جسم الكتلة </w:t>
      </w:r>
      <w:r w:rsidRPr="00403A3C">
        <w:rPr>
          <w:rFonts w:ascii="Simplified Arabic" w:hAnsi="Simplified Arabic"/>
        </w:rPr>
        <w:t>M</w:t>
      </w:r>
      <w:r w:rsidRPr="00403A3C">
        <w:rPr>
          <w:rFonts w:ascii="Simplified Arabic" w:hAnsi="Simplified Arabic"/>
          <w:rtl/>
        </w:rPr>
        <w:t xml:space="preserve"> أيضًا شحنة كهربائية </w:t>
      </w:r>
      <w:r w:rsidRPr="00403A3C">
        <w:rPr>
          <w:rFonts w:ascii="Simplified Arabic" w:hAnsi="Simplified Arabic"/>
        </w:rPr>
        <w:t>Q</w:t>
      </w:r>
      <w:r w:rsidRPr="00403A3C">
        <w:rPr>
          <w:rFonts w:ascii="Simplified Arabic" w:hAnsi="Simplified Arabic" w:hint="cs"/>
          <w:rtl/>
        </w:rPr>
        <w:t>،</w:t>
      </w:r>
      <w:r w:rsidRPr="00403A3C">
        <w:rPr>
          <w:rFonts w:ascii="Simplified Arabic" w:hAnsi="Simplified Arabic"/>
          <w:rtl/>
        </w:rPr>
        <w:t xml:space="preserve"> وهو محلول أعاد نوردستروم اكتشافه بعد فترة وجيزة بشكل مستقل. حل </w:t>
      </w:r>
      <w:r w:rsidRPr="00403A3C">
        <w:rPr>
          <w:rFonts w:ascii="Simplified Arabic" w:hAnsi="Simplified Arabic"/>
        </w:rPr>
        <w:t>Reissner-Nordström</w:t>
      </w:r>
      <w:r w:rsidRPr="00403A3C">
        <w:rPr>
          <w:rFonts w:ascii="Simplified Arabic" w:hAnsi="Simplified Arabic"/>
          <w:rtl/>
        </w:rPr>
        <w:t xml:space="preserve"> </w:t>
      </w:r>
      <w:r w:rsidRPr="00403A3C">
        <w:rPr>
          <w:rFonts w:ascii="Simplified Arabic" w:hAnsi="Simplified Arabic" w:hint="cs"/>
          <w:rtl/>
        </w:rPr>
        <w:t>هذا،</w:t>
      </w:r>
      <w:r w:rsidRPr="00403A3C">
        <w:rPr>
          <w:rFonts w:ascii="Simplified Arabic" w:hAnsi="Simplified Arabic"/>
          <w:rtl/>
        </w:rPr>
        <w:t xml:space="preserve"> والذي يعكس وجوده حقيقة أن الطاقة الكهرومغناطيسية المرتبطة بالشحنة الكهربائية توفر مصدرًا إضافيًا لانحناء </w:t>
      </w:r>
      <w:r w:rsidRPr="00403A3C">
        <w:rPr>
          <w:rFonts w:ascii="Simplified Arabic" w:hAnsi="Simplified Arabic" w:hint="cs"/>
          <w:rtl/>
        </w:rPr>
        <w:t>الزمكان،</w:t>
      </w:r>
      <w:r w:rsidRPr="00403A3C">
        <w:rPr>
          <w:rFonts w:ascii="Simplified Arabic" w:hAnsi="Simplified Arabic"/>
          <w:rtl/>
        </w:rPr>
        <w:t xml:space="preserve"> لم يلاحظه أحد </w:t>
      </w:r>
      <w:r w:rsidRPr="00403A3C">
        <w:rPr>
          <w:rFonts w:ascii="Simplified Arabic" w:hAnsi="Simplified Arabic" w:hint="cs"/>
          <w:rtl/>
        </w:rPr>
        <w:t>تقريبًا،</w:t>
      </w:r>
      <w:r w:rsidRPr="00403A3C">
        <w:rPr>
          <w:rFonts w:ascii="Simplified Arabic" w:hAnsi="Simplified Arabic"/>
          <w:rtl/>
        </w:rPr>
        <w:t xml:space="preserve"> حتى لو أدى بشكل طبيعي إلى "الثقب</w:t>
      </w:r>
      <w:r>
        <w:rPr>
          <w:rFonts w:ascii="Simplified Arabic" w:hAnsi="Simplified Arabic" w:hint="cs"/>
          <w:rtl/>
        </w:rPr>
        <w:t xml:space="preserve"> الأسود</w:t>
      </w:r>
      <w:r w:rsidRPr="00403A3C">
        <w:rPr>
          <w:rFonts w:ascii="Simplified Arabic" w:hAnsi="Simplified Arabic"/>
          <w:rtl/>
        </w:rPr>
        <w:t xml:space="preserve">" </w:t>
      </w:r>
      <w:r w:rsidRPr="00403A3C">
        <w:rPr>
          <w:rFonts w:ascii="Simplified Arabic" w:hAnsi="Simplified Arabic"/>
        </w:rPr>
        <w:t>Reissner-Nordström black</w:t>
      </w:r>
      <w:r w:rsidRPr="00403A3C">
        <w:rPr>
          <w:rFonts w:ascii="Simplified Arabic" w:hAnsi="Simplified Arabic"/>
          <w:rtl/>
        </w:rPr>
        <w:t xml:space="preserve"> ". في </w:t>
      </w:r>
      <w:r w:rsidRPr="00403A3C">
        <w:rPr>
          <w:rFonts w:ascii="Simplified Arabic" w:hAnsi="Simplified Arabic" w:hint="cs"/>
          <w:rtl/>
        </w:rPr>
        <w:t>الواقع،</w:t>
      </w:r>
      <w:r w:rsidRPr="00403A3C">
        <w:rPr>
          <w:rFonts w:ascii="Simplified Arabic" w:hAnsi="Simplified Arabic"/>
          <w:rtl/>
        </w:rPr>
        <w:t xml:space="preserve"> في ذلك </w:t>
      </w:r>
      <w:r w:rsidRPr="00403A3C">
        <w:rPr>
          <w:rFonts w:ascii="Simplified Arabic" w:hAnsi="Simplified Arabic" w:hint="cs"/>
          <w:rtl/>
        </w:rPr>
        <w:t>الوقت،</w:t>
      </w:r>
      <w:r w:rsidRPr="00403A3C">
        <w:rPr>
          <w:rFonts w:ascii="Simplified Arabic" w:hAnsi="Simplified Arabic"/>
          <w:rtl/>
        </w:rPr>
        <w:t xml:space="preserve"> كان انتباه الناس يتركز بشكل كبير على خصائص معينة لحل </w:t>
      </w:r>
      <w:r>
        <w:rPr>
          <w:rFonts w:ascii="Simplified Arabic" w:hAnsi="Simplified Arabic" w:hint="cs"/>
          <w:rtl/>
        </w:rPr>
        <w:t>شفارزشيلد</w:t>
      </w:r>
      <w:r w:rsidRPr="00403A3C">
        <w:rPr>
          <w:rFonts w:ascii="Simplified Arabic" w:hAnsi="Simplified Arabic"/>
        </w:rPr>
        <w:t>Scharzschild</w:t>
      </w:r>
      <w:r w:rsidRPr="00403A3C">
        <w:rPr>
          <w:rFonts w:ascii="Simplified Arabic" w:hAnsi="Simplified Arabic" w:hint="cs"/>
          <w:rtl/>
        </w:rPr>
        <w:t>،</w:t>
      </w:r>
      <w:r w:rsidRPr="00403A3C">
        <w:rPr>
          <w:rFonts w:ascii="Simplified Arabic" w:hAnsi="Simplified Arabic"/>
          <w:rtl/>
        </w:rPr>
        <w:t xml:space="preserve"> من بينها حقيقة أنه بالنسبة لأي جسم من الكتلة </w:t>
      </w:r>
      <w:r w:rsidRPr="00403A3C">
        <w:rPr>
          <w:rFonts w:ascii="Simplified Arabic" w:hAnsi="Simplified Arabic"/>
        </w:rPr>
        <w:t>M</w:t>
      </w:r>
      <w:r w:rsidRPr="00403A3C">
        <w:rPr>
          <w:rFonts w:ascii="Simplified Arabic" w:hAnsi="Simplified Arabic" w:hint="cs"/>
          <w:rtl/>
        </w:rPr>
        <w:t>،</w:t>
      </w:r>
      <w:r w:rsidRPr="00403A3C">
        <w:rPr>
          <w:rFonts w:ascii="Simplified Arabic" w:hAnsi="Simplified Arabic"/>
          <w:rtl/>
        </w:rPr>
        <w:t xml:space="preserve"> توجد قيمة للتنسيق الشعاعي الذي يكون المعامل</w:t>
      </w:r>
      <w:r>
        <w:rPr>
          <w:rFonts w:ascii="Simplified Arabic" w:hAnsi="Simplified Arabic" w:hint="cs"/>
          <w:rtl/>
        </w:rPr>
        <w:t>، و</w:t>
      </w:r>
      <w:r w:rsidRPr="00403A3C">
        <w:rPr>
          <w:rFonts w:ascii="Simplified Arabic" w:hAnsi="Simplified Arabic" w:hint="cs"/>
          <w:rtl/>
        </w:rPr>
        <w:t>من</w:t>
      </w:r>
      <w:r w:rsidRPr="00403A3C">
        <w:rPr>
          <w:rFonts w:ascii="Simplified Arabic" w:hAnsi="Simplified Arabic"/>
          <w:rtl/>
        </w:rPr>
        <w:t xml:space="preserve"> أجله يتم إلغاء "المؤقت" للمقياس 3 بينما يصبح المعامل "الشعاعي البحت" لانهائيًا. نتحدث عن ظهور "التفرد" في </w:t>
      </w:r>
      <w:r w:rsidRPr="00403A3C">
        <w:rPr>
          <w:rFonts w:ascii="Simplified Arabic" w:hAnsi="Simplified Arabic" w:hint="cs"/>
          <w:rtl/>
        </w:rPr>
        <w:t>المقياس،</w:t>
      </w:r>
      <w:r w:rsidRPr="00403A3C">
        <w:rPr>
          <w:rFonts w:ascii="Simplified Arabic" w:hAnsi="Simplified Arabic"/>
          <w:rtl/>
        </w:rPr>
        <w:t xml:space="preserve"> وهي ظاهرة تحدث عندما يصبح الإحداثي الشعاعي مساويًا لنصف قطر ش</w:t>
      </w:r>
      <w:r>
        <w:rPr>
          <w:rFonts w:ascii="Simplified Arabic" w:hAnsi="Simplified Arabic" w:hint="cs"/>
          <w:rtl/>
        </w:rPr>
        <w:t>ف</w:t>
      </w:r>
      <w:r w:rsidRPr="00403A3C">
        <w:rPr>
          <w:rFonts w:ascii="Simplified Arabic" w:hAnsi="Simplified Arabic"/>
          <w:rtl/>
        </w:rPr>
        <w:t xml:space="preserve">ارزشيلد المرتبط بمصدر الكتلة </w:t>
      </w:r>
      <w:r w:rsidRPr="00403A3C">
        <w:rPr>
          <w:rFonts w:ascii="Simplified Arabic" w:hAnsi="Simplified Arabic"/>
        </w:rPr>
        <w:t>M</w:t>
      </w:r>
      <w:r w:rsidRPr="00403A3C">
        <w:rPr>
          <w:rFonts w:ascii="Simplified Arabic" w:hAnsi="Simplified Arabic"/>
          <w:rtl/>
        </w:rPr>
        <w:t xml:space="preserve"> للمجال.</w:t>
      </w:r>
    </w:p>
    <w:p w:rsidR="00AE3BA6" w:rsidRPr="00403A3C" w:rsidRDefault="00AE3BA6" w:rsidP="00AE3BA6">
      <w:pPr>
        <w:bidi/>
        <w:jc w:val="both"/>
        <w:rPr>
          <w:rFonts w:ascii="Simplified Arabic" w:hAnsi="Simplified Arabic"/>
        </w:rPr>
      </w:pPr>
      <w:r w:rsidRPr="00403A3C">
        <w:rPr>
          <w:rFonts w:ascii="Simplified Arabic" w:hAnsi="Simplified Arabic"/>
          <w:rtl/>
        </w:rPr>
        <w:t xml:space="preserve">تمت ملاحظة هذه التفاصيل بسرعة من قبل كل من </w:t>
      </w:r>
      <w:r w:rsidRPr="00403A3C">
        <w:rPr>
          <w:rFonts w:ascii="Simplified Arabic" w:hAnsi="Simplified Arabic"/>
        </w:rPr>
        <w:t>Schwarzschild</w:t>
      </w:r>
      <w:r w:rsidRPr="00403A3C">
        <w:rPr>
          <w:rFonts w:ascii="Simplified Arabic" w:hAnsi="Simplified Arabic"/>
          <w:rtl/>
        </w:rPr>
        <w:t xml:space="preserve"> نفسه </w:t>
      </w:r>
      <w:r w:rsidRPr="00403A3C">
        <w:rPr>
          <w:rFonts w:ascii="Simplified Arabic" w:hAnsi="Simplified Arabic" w:hint="cs"/>
          <w:rtl/>
        </w:rPr>
        <w:t>وأينشتاين،</w:t>
      </w:r>
      <w:r w:rsidRPr="00403A3C">
        <w:rPr>
          <w:rFonts w:ascii="Simplified Arabic" w:hAnsi="Simplified Arabic"/>
          <w:rtl/>
        </w:rPr>
        <w:t xml:space="preserve"> وتركت الناس في حيرة من </w:t>
      </w:r>
      <w:r w:rsidRPr="00403A3C">
        <w:rPr>
          <w:rFonts w:ascii="Simplified Arabic" w:hAnsi="Simplified Arabic" w:hint="cs"/>
          <w:rtl/>
        </w:rPr>
        <w:t>أمرهم،</w:t>
      </w:r>
      <w:r w:rsidRPr="00403A3C">
        <w:rPr>
          <w:rFonts w:ascii="Simplified Arabic" w:hAnsi="Simplified Arabic"/>
          <w:rtl/>
        </w:rPr>
        <w:t xml:space="preserve"> ومع </w:t>
      </w:r>
      <w:r w:rsidRPr="00403A3C">
        <w:rPr>
          <w:rFonts w:ascii="Simplified Arabic" w:hAnsi="Simplified Arabic" w:hint="cs"/>
          <w:rtl/>
        </w:rPr>
        <w:t>ذلك،</w:t>
      </w:r>
      <w:r w:rsidRPr="00403A3C">
        <w:rPr>
          <w:rFonts w:ascii="Simplified Arabic" w:hAnsi="Simplified Arabic"/>
          <w:rtl/>
        </w:rPr>
        <w:t xml:space="preserve"> ادعى البعض أن المشكلة لم تكن </w:t>
      </w:r>
      <w:r w:rsidRPr="00403A3C">
        <w:rPr>
          <w:rFonts w:ascii="Simplified Arabic" w:hAnsi="Simplified Arabic" w:hint="cs"/>
          <w:rtl/>
        </w:rPr>
        <w:t>مهمة،</w:t>
      </w:r>
      <w:r w:rsidRPr="00403A3C">
        <w:rPr>
          <w:rFonts w:ascii="Simplified Arabic" w:hAnsi="Simplified Arabic"/>
          <w:rtl/>
        </w:rPr>
        <w:t xml:space="preserve"> لأن قيمة نصف قطر </w:t>
      </w:r>
      <w:r w:rsidRPr="00403A3C">
        <w:rPr>
          <w:rFonts w:ascii="Simplified Arabic" w:hAnsi="Simplified Arabic"/>
        </w:rPr>
        <w:t>Schwarzschild</w:t>
      </w:r>
      <w:r w:rsidRPr="00403A3C">
        <w:rPr>
          <w:rFonts w:ascii="Simplified Arabic" w:hAnsi="Simplified Arabic"/>
          <w:rtl/>
        </w:rPr>
        <w:t xml:space="preserve"> كانت منخفضة للغاية بالنسبة لـ النجوم المعروفة ثم كان منطقهم أن يقولوا </w:t>
      </w:r>
      <w:r w:rsidRPr="00403A3C">
        <w:rPr>
          <w:rFonts w:ascii="Simplified Arabic" w:hAnsi="Simplified Arabic" w:hint="cs"/>
          <w:rtl/>
        </w:rPr>
        <w:t>إنه</w:t>
      </w:r>
      <w:r w:rsidRPr="00403A3C">
        <w:rPr>
          <w:rFonts w:ascii="Simplified Arabic" w:hAnsi="Simplified Arabic"/>
          <w:rtl/>
        </w:rPr>
        <w:t xml:space="preserve"> في جميع الحالات </w:t>
      </w:r>
      <w:r w:rsidRPr="00403A3C">
        <w:rPr>
          <w:rFonts w:ascii="Simplified Arabic" w:hAnsi="Simplified Arabic" w:hint="cs"/>
          <w:rtl/>
        </w:rPr>
        <w:t>المادية،</w:t>
      </w:r>
      <w:r w:rsidRPr="00403A3C">
        <w:rPr>
          <w:rFonts w:ascii="Simplified Arabic" w:hAnsi="Simplified Arabic"/>
          <w:rtl/>
        </w:rPr>
        <w:t xml:space="preserve"> فإن الكرة التي يصبح فيها المقياس مفردًا تقع جيدًا داخل الجسم (الأرض أو الشمس أو أي نجم آخر</w:t>
      </w:r>
      <w:r w:rsidRPr="00403A3C">
        <w:rPr>
          <w:rFonts w:ascii="Simplified Arabic" w:hAnsi="Simplified Arabic" w:hint="cs"/>
          <w:rtl/>
        </w:rPr>
        <w:t>)،</w:t>
      </w:r>
      <w:r w:rsidRPr="00403A3C">
        <w:rPr>
          <w:rFonts w:ascii="Simplified Arabic" w:hAnsi="Simplified Arabic"/>
          <w:rtl/>
        </w:rPr>
        <w:t xml:space="preserve"> لكن مقياس ش</w:t>
      </w:r>
      <w:r>
        <w:rPr>
          <w:rFonts w:ascii="Simplified Arabic" w:hAnsi="Simplified Arabic" w:hint="cs"/>
          <w:rtl/>
        </w:rPr>
        <w:t>ف</w:t>
      </w:r>
      <w:r w:rsidRPr="00403A3C">
        <w:rPr>
          <w:rFonts w:ascii="Simplified Arabic" w:hAnsi="Simplified Arabic"/>
          <w:rtl/>
        </w:rPr>
        <w:t>ارزشيلد لم يعد ينطبق لأنه صالح فقط في الفراغ. تم الدفاع عن هذه الحجة أيضًا من خلال حقيقة أن المقياس يصبح أيضًا منفردًا في الأصل (عندما يتلاشى الإحداثي الشعاعي</w:t>
      </w:r>
      <w:r w:rsidRPr="00403A3C">
        <w:rPr>
          <w:rFonts w:ascii="Simplified Arabic" w:hAnsi="Simplified Arabic" w:hint="cs"/>
          <w:rtl/>
        </w:rPr>
        <w:t>)،</w:t>
      </w:r>
      <w:r w:rsidRPr="00403A3C">
        <w:rPr>
          <w:rFonts w:ascii="Simplified Arabic" w:hAnsi="Simplified Arabic"/>
          <w:rtl/>
        </w:rPr>
        <w:t xml:space="preserve"> وهو ما يشبه ما يحدث في الجاذبية </w:t>
      </w:r>
      <w:r w:rsidRPr="00403A3C">
        <w:rPr>
          <w:rFonts w:ascii="Simplified Arabic" w:hAnsi="Simplified Arabic" w:hint="cs"/>
          <w:rtl/>
        </w:rPr>
        <w:t>النيوتونية،</w:t>
      </w:r>
      <w:r w:rsidRPr="00403A3C">
        <w:rPr>
          <w:rFonts w:ascii="Simplified Arabic" w:hAnsi="Simplified Arabic"/>
          <w:rtl/>
        </w:rPr>
        <w:t xml:space="preserve"> حيث لا يمثل هذا أي مشكلة. في </w:t>
      </w:r>
      <w:r w:rsidRPr="00403A3C">
        <w:rPr>
          <w:rFonts w:ascii="Simplified Arabic" w:hAnsi="Simplified Arabic" w:hint="cs"/>
          <w:rtl/>
        </w:rPr>
        <w:t>الواقع،</w:t>
      </w:r>
      <w:r w:rsidRPr="00403A3C">
        <w:rPr>
          <w:rFonts w:ascii="Simplified Arabic" w:hAnsi="Simplified Arabic"/>
          <w:rtl/>
        </w:rPr>
        <w:t xml:space="preserve"> حتى لو كان المجال النيوتوني الذي تم إنشاؤه بواسطة كتلة نقطية غير محدود حيث تكون الكتلة (في الأصل</w:t>
      </w:r>
      <w:r w:rsidRPr="00403A3C">
        <w:rPr>
          <w:rFonts w:ascii="Simplified Arabic" w:hAnsi="Simplified Arabic" w:hint="cs"/>
          <w:rtl/>
        </w:rPr>
        <w:t>)،</w:t>
      </w:r>
      <w:r w:rsidRPr="00403A3C">
        <w:rPr>
          <w:rFonts w:ascii="Simplified Arabic" w:hAnsi="Simplified Arabic"/>
          <w:rtl/>
        </w:rPr>
        <w:t xml:space="preserve"> يمكن مع ذلك استخدام الحل الرياضي</w:t>
      </w:r>
      <w:r>
        <w:rPr>
          <w:rFonts w:ascii="Simplified Arabic" w:hAnsi="Simplified Arabic" w:hint="cs"/>
          <w:rtl/>
        </w:rPr>
        <w:t>اتي</w:t>
      </w:r>
      <w:r w:rsidRPr="00403A3C">
        <w:rPr>
          <w:rFonts w:ascii="Simplified Arabic" w:hAnsi="Simplified Arabic"/>
          <w:rtl/>
        </w:rPr>
        <w:t xml:space="preserve"> لوصف مجال الجاذبية الذي أنشأته الكواكب حيث يكون صالحًا: في </w:t>
      </w:r>
      <w:r w:rsidRPr="00403A3C">
        <w:rPr>
          <w:rFonts w:ascii="Simplified Arabic" w:hAnsi="Simplified Arabic" w:hint="cs"/>
          <w:rtl/>
        </w:rPr>
        <w:t>الفراغ،</w:t>
      </w:r>
      <w:r w:rsidRPr="00403A3C">
        <w:rPr>
          <w:rFonts w:ascii="Simplified Arabic" w:hAnsi="Simplified Arabic"/>
          <w:rtl/>
        </w:rPr>
        <w:t xml:space="preserve"> خارجها. </w:t>
      </w:r>
      <w:r>
        <w:rPr>
          <w:rFonts w:ascii="Simplified Arabic" w:hAnsi="Simplified Arabic" w:hint="cs"/>
          <w:rtl/>
        </w:rPr>
        <w:t xml:space="preserve">أما </w:t>
      </w:r>
      <w:r w:rsidRPr="00403A3C">
        <w:rPr>
          <w:rFonts w:ascii="Simplified Arabic" w:hAnsi="Simplified Arabic"/>
          <w:rtl/>
        </w:rPr>
        <w:t xml:space="preserve">داخل </w:t>
      </w:r>
      <w:r w:rsidRPr="00403A3C">
        <w:rPr>
          <w:rFonts w:ascii="Simplified Arabic" w:hAnsi="Simplified Arabic" w:hint="cs"/>
          <w:rtl/>
        </w:rPr>
        <w:t>الكواكب،</w:t>
      </w:r>
      <w:r w:rsidRPr="00403A3C">
        <w:rPr>
          <w:rFonts w:ascii="Simplified Arabic" w:hAnsi="Simplified Arabic"/>
          <w:rtl/>
        </w:rPr>
        <w:t xml:space="preserve"> </w:t>
      </w:r>
      <w:r>
        <w:rPr>
          <w:rFonts w:ascii="Simplified Arabic" w:hAnsi="Simplified Arabic" w:hint="cs"/>
          <w:rtl/>
        </w:rPr>
        <w:t>ف</w:t>
      </w:r>
      <w:r w:rsidRPr="00403A3C">
        <w:rPr>
          <w:rFonts w:ascii="Simplified Arabic" w:hAnsi="Simplified Arabic"/>
          <w:rtl/>
        </w:rPr>
        <w:t xml:space="preserve">الحل مختلف ولا يتباعد. باتباع هذا الخط </w:t>
      </w:r>
      <w:r w:rsidRPr="00403A3C">
        <w:rPr>
          <w:rFonts w:ascii="Simplified Arabic" w:hAnsi="Simplified Arabic" w:hint="cs"/>
          <w:rtl/>
        </w:rPr>
        <w:t>الفكري،</w:t>
      </w:r>
      <w:r w:rsidRPr="00403A3C">
        <w:rPr>
          <w:rFonts w:ascii="Simplified Arabic" w:hAnsi="Simplified Arabic"/>
          <w:rtl/>
        </w:rPr>
        <w:t xml:space="preserve"> يمكن للمرء أن يقول إن الوضع في النسبية العامة يجب أن يكون هو </w:t>
      </w:r>
      <w:r w:rsidRPr="00403A3C">
        <w:rPr>
          <w:rFonts w:ascii="Simplified Arabic" w:hAnsi="Simplified Arabic" w:hint="cs"/>
          <w:rtl/>
        </w:rPr>
        <w:t>نفسه،</w:t>
      </w:r>
      <w:r w:rsidRPr="00403A3C">
        <w:rPr>
          <w:rFonts w:ascii="Simplified Arabic" w:hAnsi="Simplified Arabic"/>
          <w:rtl/>
        </w:rPr>
        <w:t xml:space="preserve"> وأن مشاكل التفردات</w:t>
      </w:r>
      <w:r>
        <w:rPr>
          <w:rFonts w:ascii="Simplified Arabic" w:hAnsi="Simplified Arabic" w:hint="cs"/>
          <w:rtl/>
        </w:rPr>
        <w:t xml:space="preserve"> أو الفرادات </w:t>
      </w:r>
      <w:r w:rsidRPr="00403A3C">
        <w:rPr>
          <w:rFonts w:ascii="Simplified Arabic" w:hAnsi="Simplified Arabic" w:hint="cs"/>
          <w:rtl/>
        </w:rPr>
        <w:t>في</w:t>
      </w:r>
      <w:r w:rsidRPr="00403A3C">
        <w:rPr>
          <w:rFonts w:ascii="Simplified Arabic" w:hAnsi="Simplified Arabic"/>
          <w:rtl/>
        </w:rPr>
        <w:t xml:space="preserve"> مقياس ش</w:t>
      </w:r>
      <w:r>
        <w:rPr>
          <w:rFonts w:ascii="Simplified Arabic" w:hAnsi="Simplified Arabic" w:hint="cs"/>
          <w:rtl/>
        </w:rPr>
        <w:t>ف</w:t>
      </w:r>
      <w:r w:rsidRPr="00403A3C">
        <w:rPr>
          <w:rFonts w:ascii="Simplified Arabic" w:hAnsi="Simplified Arabic"/>
          <w:rtl/>
        </w:rPr>
        <w:t>ارزشيلد تظل رياضي</w:t>
      </w:r>
      <w:r>
        <w:rPr>
          <w:rFonts w:ascii="Simplified Arabic" w:hAnsi="Simplified Arabic" w:hint="cs"/>
          <w:rtl/>
        </w:rPr>
        <w:t>اتي</w:t>
      </w:r>
      <w:r w:rsidRPr="00403A3C">
        <w:rPr>
          <w:rFonts w:ascii="Simplified Arabic" w:hAnsi="Simplified Arabic"/>
          <w:rtl/>
        </w:rPr>
        <w:t>ة بحتة دون أن يكون لها أدنى تأثير مادي.</w:t>
      </w:r>
    </w:p>
    <w:p w:rsidR="00AE3BA6" w:rsidRPr="002C0405" w:rsidRDefault="00AE3BA6" w:rsidP="00AE3BA6">
      <w:pPr>
        <w:bidi/>
        <w:jc w:val="both"/>
        <w:rPr>
          <w:rFonts w:ascii="Simplified Arabic" w:hAnsi="Simplified Arabic"/>
        </w:rPr>
      </w:pPr>
      <w:r w:rsidRPr="00403A3C">
        <w:rPr>
          <w:rFonts w:ascii="Simplified Arabic" w:hAnsi="Simplified Arabic"/>
          <w:rtl/>
        </w:rPr>
        <w:lastRenderedPageBreak/>
        <w:t xml:space="preserve">ومع </w:t>
      </w:r>
      <w:r w:rsidRPr="00403A3C">
        <w:rPr>
          <w:rFonts w:ascii="Simplified Arabic" w:hAnsi="Simplified Arabic" w:hint="cs"/>
          <w:rtl/>
        </w:rPr>
        <w:t>ذلك،</w:t>
      </w:r>
      <w:r w:rsidRPr="00403A3C">
        <w:rPr>
          <w:rFonts w:ascii="Simplified Arabic" w:hAnsi="Simplified Arabic"/>
          <w:rtl/>
        </w:rPr>
        <w:t xml:space="preserve"> فإن هذه الفكرة لا </w:t>
      </w:r>
      <w:r w:rsidRPr="00403A3C">
        <w:rPr>
          <w:rFonts w:ascii="Simplified Arabic" w:hAnsi="Simplified Arabic" w:hint="cs"/>
          <w:rtl/>
        </w:rPr>
        <w:t>ترضي</w:t>
      </w:r>
      <w:r>
        <w:rPr>
          <w:rFonts w:ascii="Simplified Arabic" w:hAnsi="Simplified Arabic" w:hint="cs"/>
          <w:rtl/>
        </w:rPr>
        <w:t xml:space="preserve"> الآخرين</w:t>
      </w:r>
      <w:r w:rsidRPr="00403A3C">
        <w:rPr>
          <w:rFonts w:ascii="Simplified Arabic" w:hAnsi="Simplified Arabic" w:hint="cs"/>
          <w:rtl/>
        </w:rPr>
        <w:t>،</w:t>
      </w:r>
      <w:r w:rsidRPr="00403A3C">
        <w:rPr>
          <w:rFonts w:ascii="Simplified Arabic" w:hAnsi="Simplified Arabic"/>
          <w:rtl/>
        </w:rPr>
        <w:t xml:space="preserve"> لسبب </w:t>
      </w:r>
      <w:r w:rsidRPr="00403A3C">
        <w:rPr>
          <w:rFonts w:ascii="Simplified Arabic" w:hAnsi="Simplified Arabic" w:hint="cs"/>
          <w:rtl/>
        </w:rPr>
        <w:t>وجيه،</w:t>
      </w:r>
      <w:r w:rsidRPr="00403A3C">
        <w:rPr>
          <w:rFonts w:ascii="Simplified Arabic" w:hAnsi="Simplified Arabic"/>
          <w:rtl/>
        </w:rPr>
        <w:t xml:space="preserve"> الذين كان التفرُّد على سطح نصف القطر الذي يساوي نصف قطر </w:t>
      </w:r>
      <w:r w:rsidRPr="00403A3C">
        <w:rPr>
          <w:rFonts w:ascii="Simplified Arabic" w:hAnsi="Simplified Arabic" w:hint="cs"/>
          <w:rtl/>
        </w:rPr>
        <w:t>ش</w:t>
      </w:r>
      <w:r>
        <w:rPr>
          <w:rFonts w:ascii="Simplified Arabic" w:hAnsi="Simplified Arabic" w:hint="cs"/>
          <w:rtl/>
        </w:rPr>
        <w:t>ف</w:t>
      </w:r>
      <w:r w:rsidRPr="00403A3C">
        <w:rPr>
          <w:rFonts w:ascii="Simplified Arabic" w:hAnsi="Simplified Arabic" w:hint="cs"/>
          <w:rtl/>
        </w:rPr>
        <w:t xml:space="preserve">ارزشيلد </w:t>
      </w:r>
      <w:r>
        <w:rPr>
          <w:rFonts w:ascii="Simplified Arabic" w:hAnsi="Simplified Arabic" w:hint="cs"/>
          <w:rtl/>
        </w:rPr>
        <w:t xml:space="preserve">يخلق </w:t>
      </w:r>
      <w:r w:rsidRPr="00403A3C">
        <w:rPr>
          <w:rFonts w:ascii="Simplified Arabic" w:hAnsi="Simplified Arabic"/>
          <w:rtl/>
        </w:rPr>
        <w:t xml:space="preserve">مشكلة مختلفة تمامًا عن التفرد في الأصل. حتى لو كان بإمكان المرء أن يشك بشكل معقول في وجود كتل </w:t>
      </w:r>
      <w:r w:rsidRPr="00403A3C">
        <w:rPr>
          <w:rFonts w:ascii="Simplified Arabic" w:hAnsi="Simplified Arabic" w:hint="cs"/>
          <w:rtl/>
        </w:rPr>
        <w:t>نقطية،</w:t>
      </w:r>
      <w:r w:rsidRPr="00403A3C">
        <w:rPr>
          <w:rFonts w:ascii="Simplified Arabic" w:hAnsi="Simplified Arabic"/>
          <w:rtl/>
        </w:rPr>
        <w:t xml:space="preserve"> فلا شيء يمكن بداهة أن يستبعد وجود نجوم أشعة أصغر من أشعة ش</w:t>
      </w:r>
      <w:r>
        <w:rPr>
          <w:rFonts w:ascii="Simplified Arabic" w:hAnsi="Simplified Arabic" w:hint="cs"/>
          <w:rtl/>
        </w:rPr>
        <w:t>ف</w:t>
      </w:r>
      <w:r w:rsidRPr="00403A3C">
        <w:rPr>
          <w:rFonts w:ascii="Simplified Arabic" w:hAnsi="Simplified Arabic"/>
          <w:rtl/>
        </w:rPr>
        <w:t xml:space="preserve">ارزشيلد. على العكس من </w:t>
      </w:r>
      <w:r w:rsidRPr="00403A3C">
        <w:rPr>
          <w:rFonts w:ascii="Simplified Arabic" w:hAnsi="Simplified Arabic" w:hint="cs"/>
          <w:rtl/>
        </w:rPr>
        <w:t>ذلك،</w:t>
      </w:r>
      <w:r w:rsidRPr="00403A3C">
        <w:rPr>
          <w:rFonts w:ascii="Simplified Arabic" w:hAnsi="Simplified Arabic"/>
          <w:rtl/>
        </w:rPr>
        <w:t xml:space="preserve"> اكتشفنا في عام 1862 أول "قزم أبيض" (سيريوس ب</w:t>
      </w:r>
      <w:r w:rsidRPr="00403A3C">
        <w:rPr>
          <w:rFonts w:ascii="Simplified Arabic" w:hAnsi="Simplified Arabic" w:hint="cs"/>
          <w:rtl/>
        </w:rPr>
        <w:t>)،</w:t>
      </w:r>
      <w:r w:rsidRPr="00403A3C">
        <w:rPr>
          <w:rFonts w:ascii="Simplified Arabic" w:hAnsi="Simplified Arabic"/>
          <w:rtl/>
        </w:rPr>
        <w:t xml:space="preserve"> وهو نجم له كتلة مماثلة لنجم </w:t>
      </w:r>
      <w:r w:rsidRPr="00403A3C">
        <w:rPr>
          <w:rFonts w:ascii="Simplified Arabic" w:hAnsi="Simplified Arabic" w:hint="cs"/>
          <w:rtl/>
        </w:rPr>
        <w:t>الشمس،</w:t>
      </w:r>
      <w:r w:rsidRPr="00403A3C">
        <w:rPr>
          <w:rFonts w:ascii="Simplified Arabic" w:hAnsi="Simplified Arabic"/>
          <w:rtl/>
        </w:rPr>
        <w:t xml:space="preserve"> ولكن لمعانه ودرجة حرارته يشير إلى أن حجمه كان أصغر </w:t>
      </w:r>
      <w:r w:rsidRPr="00403A3C">
        <w:rPr>
          <w:rFonts w:ascii="Simplified Arabic" w:hAnsi="Simplified Arabic" w:hint="cs"/>
          <w:rtl/>
        </w:rPr>
        <w:t>بكثير،</w:t>
      </w:r>
      <w:r w:rsidRPr="00403A3C">
        <w:rPr>
          <w:rFonts w:ascii="Simplified Arabic" w:hAnsi="Simplified Arabic"/>
          <w:rtl/>
        </w:rPr>
        <w:t xml:space="preserve"> وقطره </w:t>
      </w:r>
      <w:r>
        <w:rPr>
          <w:rFonts w:ascii="Simplified Arabic" w:hAnsi="Simplified Arabic" w:hint="cs"/>
          <w:rtl/>
        </w:rPr>
        <w:t>يقارن</w:t>
      </w:r>
      <w:r w:rsidRPr="00403A3C">
        <w:rPr>
          <w:rFonts w:ascii="Simplified Arabic" w:hAnsi="Simplified Arabic"/>
          <w:rtl/>
        </w:rPr>
        <w:t xml:space="preserve"> </w:t>
      </w:r>
      <w:r>
        <w:rPr>
          <w:rFonts w:ascii="Simplified Arabic" w:hAnsi="Simplified Arabic" w:hint="cs"/>
          <w:rtl/>
        </w:rPr>
        <w:t>ب</w:t>
      </w:r>
      <w:r w:rsidRPr="00403A3C">
        <w:rPr>
          <w:rFonts w:ascii="Simplified Arabic" w:hAnsi="Simplified Arabic"/>
          <w:rtl/>
        </w:rPr>
        <w:t xml:space="preserve">الأرض. الأمر الأكثر </w:t>
      </w:r>
      <w:r w:rsidRPr="00403A3C">
        <w:rPr>
          <w:rFonts w:ascii="Simplified Arabic" w:hAnsi="Simplified Arabic" w:hint="cs"/>
          <w:rtl/>
        </w:rPr>
        <w:t>إزعاجًا،</w:t>
      </w:r>
      <w:r w:rsidRPr="00403A3C">
        <w:rPr>
          <w:rFonts w:ascii="Simplified Arabic" w:hAnsi="Simplified Arabic"/>
          <w:rtl/>
        </w:rPr>
        <w:t xml:space="preserve"> </w:t>
      </w:r>
      <w:r>
        <w:rPr>
          <w:rFonts w:ascii="Simplified Arabic" w:hAnsi="Simplified Arabic" w:hint="cs"/>
          <w:rtl/>
        </w:rPr>
        <w:t xml:space="preserve">كان </w:t>
      </w:r>
      <w:r w:rsidRPr="00403A3C">
        <w:rPr>
          <w:rFonts w:ascii="Simplified Arabic" w:hAnsi="Simplified Arabic"/>
          <w:rtl/>
        </w:rPr>
        <w:t xml:space="preserve">مع ظهور فيزياء </w:t>
      </w:r>
      <w:r w:rsidRPr="00403A3C">
        <w:rPr>
          <w:rFonts w:ascii="Simplified Arabic" w:hAnsi="Simplified Arabic" w:hint="cs"/>
          <w:rtl/>
        </w:rPr>
        <w:t>الكم</w:t>
      </w:r>
      <w:r>
        <w:rPr>
          <w:rFonts w:ascii="Simplified Arabic" w:hAnsi="Simplified Arabic" w:hint="cs"/>
          <w:rtl/>
        </w:rPr>
        <w:t>وم</w:t>
      </w:r>
      <w:r w:rsidRPr="00403A3C">
        <w:rPr>
          <w:rFonts w:ascii="Simplified Arabic" w:hAnsi="Simplified Arabic" w:hint="cs"/>
          <w:rtl/>
        </w:rPr>
        <w:t>،</w:t>
      </w:r>
      <w:r w:rsidRPr="00403A3C">
        <w:rPr>
          <w:rFonts w:ascii="Simplified Arabic" w:hAnsi="Simplified Arabic"/>
          <w:rtl/>
        </w:rPr>
        <w:t xml:space="preserve"> أوضح الفيزيائي البريطاني </w:t>
      </w:r>
      <w:r w:rsidRPr="00403A3C">
        <w:rPr>
          <w:rFonts w:ascii="Simplified Arabic" w:hAnsi="Simplified Arabic"/>
        </w:rPr>
        <w:t>RH Fowler</w:t>
      </w:r>
      <w:r w:rsidRPr="00403A3C">
        <w:rPr>
          <w:rFonts w:ascii="Simplified Arabic" w:hAnsi="Simplified Arabic"/>
          <w:rtl/>
        </w:rPr>
        <w:t xml:space="preserve"> في عام 1926 أنه على عكس النجوم </w:t>
      </w:r>
      <w:r w:rsidRPr="00403A3C">
        <w:rPr>
          <w:rFonts w:ascii="Simplified Arabic" w:hAnsi="Simplified Arabic" w:hint="cs"/>
          <w:rtl/>
        </w:rPr>
        <w:t>العادية،</w:t>
      </w:r>
      <w:r w:rsidRPr="00403A3C">
        <w:rPr>
          <w:rFonts w:ascii="Simplified Arabic" w:hAnsi="Simplified Arabic"/>
          <w:rtl/>
        </w:rPr>
        <w:t xml:space="preserve"> لم تكن الأقزام البيضاء مقاومة للجاذبية بفضل انبعاث الطاقة </w:t>
      </w:r>
      <w:r w:rsidRPr="00403A3C">
        <w:rPr>
          <w:rFonts w:ascii="Simplified Arabic" w:hAnsi="Simplified Arabic" w:hint="cs"/>
          <w:rtl/>
        </w:rPr>
        <w:t>الكهرومغناطيسية،</w:t>
      </w:r>
      <w:r w:rsidRPr="00403A3C">
        <w:rPr>
          <w:rFonts w:ascii="Simplified Arabic" w:hAnsi="Simplified Arabic"/>
          <w:rtl/>
        </w:rPr>
        <w:t xml:space="preserve"> ولكن بفضل "ضغط تنكس الإلكترونات</w:t>
      </w:r>
      <w:r w:rsidRPr="00403A3C">
        <w:rPr>
          <w:rFonts w:ascii="Simplified Arabic" w:hAnsi="Simplified Arabic" w:hint="cs"/>
          <w:rtl/>
        </w:rPr>
        <w:t>"،</w:t>
      </w:r>
      <w:r w:rsidRPr="00403A3C">
        <w:rPr>
          <w:rFonts w:ascii="Simplified Arabic" w:hAnsi="Simplified Arabic"/>
          <w:rtl/>
        </w:rPr>
        <w:t xml:space="preserve"> </w:t>
      </w:r>
      <w:r>
        <w:rPr>
          <w:rFonts w:ascii="Simplified Arabic" w:hAnsi="Simplified Arabic" w:hint="cs"/>
          <w:rtl/>
        </w:rPr>
        <w:t xml:space="preserve">وهو </w:t>
      </w:r>
      <w:r w:rsidRPr="00403A3C">
        <w:rPr>
          <w:rFonts w:ascii="Simplified Arabic" w:hAnsi="Simplified Arabic"/>
          <w:rtl/>
        </w:rPr>
        <w:t>تأثير كم</w:t>
      </w:r>
      <w:r>
        <w:rPr>
          <w:rFonts w:ascii="Simplified Arabic" w:hAnsi="Simplified Arabic" w:hint="cs"/>
          <w:rtl/>
        </w:rPr>
        <w:t>وم</w:t>
      </w:r>
      <w:r w:rsidRPr="00403A3C">
        <w:rPr>
          <w:rFonts w:ascii="Simplified Arabic" w:hAnsi="Simplified Arabic"/>
          <w:rtl/>
        </w:rPr>
        <w:t xml:space="preserve">ي بحت. ومع </w:t>
      </w:r>
      <w:r w:rsidRPr="00403A3C">
        <w:rPr>
          <w:rFonts w:ascii="Simplified Arabic" w:hAnsi="Simplified Arabic" w:hint="cs"/>
          <w:rtl/>
        </w:rPr>
        <w:t>ذلك،</w:t>
      </w:r>
      <w:r w:rsidRPr="00403A3C">
        <w:rPr>
          <w:rFonts w:ascii="Simplified Arabic" w:hAnsi="Simplified Arabic"/>
          <w:rtl/>
        </w:rPr>
        <w:t xml:space="preserve"> في عام </w:t>
      </w:r>
      <w:r w:rsidRPr="00403A3C">
        <w:rPr>
          <w:rFonts w:ascii="Simplified Arabic" w:hAnsi="Simplified Arabic" w:hint="cs"/>
          <w:rtl/>
        </w:rPr>
        <w:t>1930،</w:t>
      </w:r>
      <w:r w:rsidRPr="00403A3C">
        <w:rPr>
          <w:rFonts w:ascii="Simplified Arabic" w:hAnsi="Simplified Arabic"/>
          <w:rtl/>
        </w:rPr>
        <w:t xml:space="preserve"> اكتشف الفيزيائي الهندي سوبراهمانيان </w:t>
      </w:r>
      <w:r w:rsidRPr="00403A3C">
        <w:rPr>
          <w:rFonts w:ascii="Simplified Arabic" w:hAnsi="Simplified Arabic" w:hint="cs"/>
          <w:rtl/>
        </w:rPr>
        <w:t>شاندراسيخار،</w:t>
      </w:r>
      <w:r w:rsidRPr="00403A3C">
        <w:rPr>
          <w:rFonts w:ascii="Simplified Arabic" w:hAnsi="Simplified Arabic"/>
          <w:rtl/>
        </w:rPr>
        <w:t xml:space="preserve"> اعتمادًا على هذه </w:t>
      </w:r>
      <w:r w:rsidRPr="00403A3C">
        <w:rPr>
          <w:rFonts w:ascii="Simplified Arabic" w:hAnsi="Simplified Arabic" w:hint="cs"/>
          <w:rtl/>
        </w:rPr>
        <w:t>النتيجة،</w:t>
      </w:r>
      <w:r w:rsidRPr="00403A3C">
        <w:rPr>
          <w:rFonts w:ascii="Simplified Arabic" w:hAnsi="Simplified Arabic"/>
          <w:rtl/>
        </w:rPr>
        <w:t xml:space="preserve"> أن الأقزام البيضاء اعترفت بأقصى كتلة (سميت منذ ذلك الحين باسم "كتلة شاندراسيخار") والتي اضطروا للانهيار </w:t>
      </w:r>
      <w:r w:rsidRPr="00403A3C">
        <w:rPr>
          <w:rFonts w:ascii="Simplified Arabic" w:hAnsi="Simplified Arabic" w:hint="cs"/>
          <w:rtl/>
        </w:rPr>
        <w:t>بعدها،</w:t>
      </w:r>
      <w:r w:rsidRPr="00403A3C">
        <w:rPr>
          <w:rFonts w:ascii="Simplified Arabic" w:hAnsi="Simplified Arabic"/>
          <w:rtl/>
        </w:rPr>
        <w:t xml:space="preserve"> مما ترك مساحة خالية لأجسام أكثر إحكاما. من بين </w:t>
      </w:r>
      <w:r w:rsidRPr="00403A3C">
        <w:rPr>
          <w:rFonts w:ascii="Simplified Arabic" w:hAnsi="Simplified Arabic" w:hint="cs"/>
          <w:rtl/>
        </w:rPr>
        <w:t>هؤلاء،</w:t>
      </w:r>
      <w:r w:rsidRPr="00403A3C">
        <w:rPr>
          <w:rFonts w:ascii="Simplified Arabic" w:hAnsi="Simplified Arabic"/>
          <w:rtl/>
        </w:rPr>
        <w:t xml:space="preserve"> سرعان ما تم "اختراع" النجوم </w:t>
      </w:r>
      <w:r w:rsidRPr="00403A3C">
        <w:rPr>
          <w:rFonts w:ascii="Simplified Arabic" w:hAnsi="Simplified Arabic" w:hint="cs"/>
          <w:rtl/>
        </w:rPr>
        <w:t>النيوترونية،</w:t>
      </w:r>
      <w:r w:rsidRPr="00403A3C">
        <w:rPr>
          <w:rFonts w:ascii="Simplified Arabic" w:hAnsi="Simplified Arabic"/>
          <w:rtl/>
        </w:rPr>
        <w:t xml:space="preserve"> ويرجع الفضل في ذلك بشكل أساسي إلى اكتشاف النيوترون في عام 1932 بواسطة الفيزيائي الإنجليزي جيمس تشادويك. </w:t>
      </w:r>
      <w:r w:rsidRPr="00403A3C">
        <w:rPr>
          <w:rFonts w:ascii="Simplified Arabic" w:hAnsi="Simplified Arabic" w:hint="cs"/>
          <w:rtl/>
        </w:rPr>
        <w:t>وهكذا،</w:t>
      </w:r>
      <w:r w:rsidRPr="00403A3C">
        <w:rPr>
          <w:rFonts w:ascii="Simplified Arabic" w:hAnsi="Simplified Arabic"/>
          <w:rtl/>
        </w:rPr>
        <w:t xml:space="preserve"> تنبأ الفيزيائي الروسي ليف لانداو "بالنجوم النيوترونية" بشكل </w:t>
      </w:r>
      <w:r w:rsidRPr="00403A3C">
        <w:rPr>
          <w:rFonts w:ascii="Simplified Arabic" w:hAnsi="Simplified Arabic" w:hint="cs"/>
          <w:rtl/>
        </w:rPr>
        <w:t>مستقل،</w:t>
      </w:r>
      <w:r w:rsidRPr="00403A3C">
        <w:rPr>
          <w:rFonts w:ascii="Simplified Arabic" w:hAnsi="Simplified Arabic"/>
          <w:rtl/>
        </w:rPr>
        <w:t xml:space="preserve"> ولكن أيضًا توقعه الأمريكي والتر بادي والألماني فريتز </w:t>
      </w:r>
      <w:r w:rsidRPr="00403A3C">
        <w:rPr>
          <w:rFonts w:ascii="Simplified Arabic" w:hAnsi="Simplified Arabic" w:hint="cs"/>
          <w:rtl/>
        </w:rPr>
        <w:t>زويكي،</w:t>
      </w:r>
      <w:r w:rsidRPr="00403A3C">
        <w:rPr>
          <w:rFonts w:ascii="Simplified Arabic" w:hAnsi="Simplified Arabic"/>
          <w:rtl/>
        </w:rPr>
        <w:t xml:space="preserve"> اللذان كتب في نهاية عام 1933 في ملخص مؤتمر تنبؤهما المشهور جدًا "مع </w:t>
      </w:r>
      <w:r>
        <w:rPr>
          <w:rFonts w:ascii="Simplified Arabic" w:hAnsi="Simplified Arabic" w:hint="cs"/>
          <w:rtl/>
        </w:rPr>
        <w:t xml:space="preserve">اتفاقنا </w:t>
      </w:r>
      <w:r w:rsidRPr="00403A3C">
        <w:rPr>
          <w:rFonts w:ascii="Simplified Arabic" w:hAnsi="Simplified Arabic"/>
          <w:rtl/>
        </w:rPr>
        <w:t xml:space="preserve">جميعًا </w:t>
      </w:r>
      <w:r>
        <w:rPr>
          <w:rFonts w:ascii="Simplified Arabic" w:hAnsi="Simplified Arabic" w:hint="cs"/>
          <w:rtl/>
        </w:rPr>
        <w:t xml:space="preserve">ولكن </w:t>
      </w:r>
      <w:r w:rsidRPr="00403A3C">
        <w:rPr>
          <w:rFonts w:ascii="Simplified Arabic" w:hAnsi="Simplified Arabic" w:hint="cs"/>
          <w:rtl/>
        </w:rPr>
        <w:t>احتياطيًا،</w:t>
      </w:r>
      <w:r w:rsidRPr="00403A3C">
        <w:rPr>
          <w:rFonts w:ascii="Simplified Arabic" w:hAnsi="Simplified Arabic"/>
          <w:rtl/>
        </w:rPr>
        <w:t xml:space="preserve"> فإننا نقدم وجهة النظر القائلة بأن المستعرات الأعظم تمثل التحولات من النجوم العادية إلى "نجوم نيوترونات</w:t>
      </w:r>
      <w:r w:rsidRPr="00403A3C">
        <w:rPr>
          <w:rFonts w:ascii="Simplified Arabic" w:hAnsi="Simplified Arabic" w:hint="cs"/>
          <w:rtl/>
        </w:rPr>
        <w:t>"،</w:t>
      </w:r>
      <w:r w:rsidRPr="00403A3C">
        <w:rPr>
          <w:rFonts w:ascii="Simplified Arabic" w:hAnsi="Simplified Arabic"/>
          <w:rtl/>
        </w:rPr>
        <w:t xml:space="preserve"> والتي تتكون في مراحلها النهائية من نيوترونات معبأة بشكل مغلق للغاية. " (ترجمة</w:t>
      </w:r>
      <w:r>
        <w:rPr>
          <w:rFonts w:ascii="Simplified Arabic" w:hAnsi="Simplified Arabic" w:hint="cs"/>
          <w:rtl/>
        </w:rPr>
        <w:t xml:space="preserve"> ذلك تعني</w:t>
      </w:r>
      <w:r w:rsidRPr="00403A3C">
        <w:rPr>
          <w:rFonts w:ascii="Simplified Arabic" w:hAnsi="Simplified Arabic"/>
          <w:rtl/>
        </w:rPr>
        <w:t xml:space="preserve">: "مع الاحتياطات </w:t>
      </w:r>
      <w:r w:rsidRPr="00403A3C">
        <w:rPr>
          <w:rFonts w:ascii="Simplified Arabic" w:hAnsi="Simplified Arabic" w:hint="cs"/>
          <w:rtl/>
        </w:rPr>
        <w:t>اللازمة،</w:t>
      </w:r>
      <w:r w:rsidRPr="00403A3C">
        <w:rPr>
          <w:rFonts w:ascii="Simplified Arabic" w:hAnsi="Simplified Arabic"/>
          <w:rtl/>
        </w:rPr>
        <w:t xml:space="preserve"> طرحنا الفرضية التي بموجبها تشهد المستعرات الأعظم على تحول النجوم العادية إلى" نجوم نيوترونية "، تتكون </w:t>
      </w:r>
      <w:r w:rsidRPr="00403A3C">
        <w:rPr>
          <w:rFonts w:ascii="Simplified Arabic" w:hAnsi="Simplified Arabic" w:hint="cs"/>
          <w:rtl/>
        </w:rPr>
        <w:t>هذه،</w:t>
      </w:r>
      <w:r w:rsidRPr="00403A3C">
        <w:rPr>
          <w:rFonts w:ascii="Simplified Arabic" w:hAnsi="Simplified Arabic"/>
          <w:rtl/>
        </w:rPr>
        <w:t xml:space="preserve"> في حالتها </w:t>
      </w:r>
      <w:r w:rsidRPr="00403A3C">
        <w:rPr>
          <w:rFonts w:ascii="Simplified Arabic" w:hAnsi="Simplified Arabic" w:hint="cs"/>
          <w:rtl/>
        </w:rPr>
        <w:t>النهائية،</w:t>
      </w:r>
      <w:r w:rsidRPr="00403A3C">
        <w:rPr>
          <w:rFonts w:ascii="Simplified Arabic" w:hAnsi="Simplified Arabic"/>
          <w:rtl/>
        </w:rPr>
        <w:t xml:space="preserve"> من نيوترونات مضغوط للغاية. ")</w:t>
      </w:r>
      <w:r w:rsidRPr="002C0405">
        <w:rPr>
          <w:rFonts w:ascii="Simplified Arabic" w:hAnsi="Simplified Arabic"/>
          <w:rtl/>
        </w:rPr>
        <w:t xml:space="preserve">. رسم توضيحي للأحجام النسبية لعملاق </w:t>
      </w:r>
      <w:r w:rsidRPr="002C0405">
        <w:rPr>
          <w:rFonts w:ascii="Simplified Arabic" w:hAnsi="Simplified Arabic" w:hint="cs"/>
          <w:rtl/>
        </w:rPr>
        <w:t>أحمر،</w:t>
      </w:r>
      <w:r w:rsidRPr="002C0405">
        <w:rPr>
          <w:rFonts w:ascii="Simplified Arabic" w:hAnsi="Simplified Arabic"/>
          <w:rtl/>
        </w:rPr>
        <w:t xml:space="preserve"> الشمس (الشمس</w:t>
      </w:r>
      <w:r w:rsidRPr="002C0405">
        <w:rPr>
          <w:rFonts w:ascii="Simplified Arabic" w:hAnsi="Simplified Arabic" w:hint="cs"/>
          <w:rtl/>
        </w:rPr>
        <w:t>)،</w:t>
      </w:r>
      <w:r w:rsidRPr="002C0405">
        <w:rPr>
          <w:rFonts w:ascii="Simplified Arabic" w:hAnsi="Simplified Arabic"/>
          <w:rtl/>
        </w:rPr>
        <w:t xml:space="preserve"> قزم أبيض (قزم أبيض) ونجم نيوتروني (نجم نيوتروني). المصدر تلسكوب برادفورد الروبوتي.</w:t>
      </w:r>
    </w:p>
    <w:p w:rsidR="00AE3BA6" w:rsidRPr="002C0405" w:rsidRDefault="00AE3BA6" w:rsidP="00AE3BA6">
      <w:pPr>
        <w:bidi/>
        <w:jc w:val="both"/>
        <w:rPr>
          <w:rFonts w:ascii="Simplified Arabic" w:hAnsi="Simplified Arabic"/>
        </w:rPr>
      </w:pPr>
      <w:r w:rsidRPr="002C0405">
        <w:rPr>
          <w:rFonts w:ascii="Simplified Arabic" w:hAnsi="Simplified Arabic"/>
          <w:rtl/>
        </w:rPr>
        <w:t xml:space="preserve">نصف قطر </w:t>
      </w:r>
      <w:r w:rsidRPr="002C0405">
        <w:rPr>
          <w:rFonts w:ascii="Simplified Arabic" w:hAnsi="Simplified Arabic"/>
        </w:rPr>
        <w:t>Schwarzschild</w:t>
      </w:r>
      <w:r w:rsidRPr="002C0405">
        <w:rPr>
          <w:rFonts w:ascii="Simplified Arabic" w:hAnsi="Simplified Arabic"/>
          <w:rtl/>
        </w:rPr>
        <w:t xml:space="preserve"> والاكتناز لمختلف الأجسام الفيزيائية الفلكية</w:t>
      </w:r>
    </w:p>
    <w:p w:rsidR="00AE3BA6" w:rsidRPr="002C0405" w:rsidRDefault="00AE3BA6" w:rsidP="00AE3BA6">
      <w:pPr>
        <w:bidi/>
        <w:jc w:val="both"/>
        <w:rPr>
          <w:rFonts w:ascii="Simplified Arabic" w:hAnsi="Simplified Arabic"/>
        </w:rPr>
      </w:pPr>
      <w:r w:rsidRPr="002C0405">
        <w:rPr>
          <w:rFonts w:ascii="Simplified Arabic" w:hAnsi="Simplified Arabic"/>
          <w:rtl/>
        </w:rPr>
        <w:t>كائن أرض شمس أبيض قزم نجم نيوتروني</w:t>
      </w:r>
    </w:p>
    <w:p w:rsidR="00AE3BA6" w:rsidRPr="002C0405" w:rsidRDefault="00AE3BA6" w:rsidP="00AE3BA6">
      <w:pPr>
        <w:bidi/>
        <w:jc w:val="both"/>
        <w:rPr>
          <w:rFonts w:ascii="Simplified Arabic" w:hAnsi="Simplified Arabic"/>
        </w:rPr>
      </w:pPr>
      <w:r w:rsidRPr="002C0405">
        <w:rPr>
          <w:rFonts w:ascii="Simplified Arabic" w:hAnsi="Simplified Arabic"/>
          <w:rtl/>
        </w:rPr>
        <w:t>الكتلة (بالكتل الشمسية) 0.000003 1 تقريبًا 1 1 إلى 3</w:t>
      </w:r>
    </w:p>
    <w:p w:rsidR="00AE3BA6" w:rsidRPr="002C0405" w:rsidRDefault="00AE3BA6" w:rsidP="00AE3BA6">
      <w:pPr>
        <w:bidi/>
        <w:jc w:val="both"/>
        <w:rPr>
          <w:rFonts w:ascii="Simplified Arabic" w:hAnsi="Simplified Arabic"/>
        </w:rPr>
      </w:pPr>
      <w:r w:rsidRPr="002C0405">
        <w:rPr>
          <w:rFonts w:ascii="Simplified Arabic" w:hAnsi="Simplified Arabic"/>
          <w:rtl/>
        </w:rPr>
        <w:t>نصف القطر (كم) 6،400،700،000 تقريبًا</w:t>
      </w:r>
    </w:p>
    <w:p w:rsidR="00AE3BA6" w:rsidRPr="002C0405" w:rsidRDefault="00AE3BA6" w:rsidP="00AE3BA6">
      <w:pPr>
        <w:bidi/>
        <w:jc w:val="both"/>
        <w:rPr>
          <w:rFonts w:ascii="Simplified Arabic" w:hAnsi="Simplified Arabic"/>
        </w:rPr>
      </w:pPr>
      <w:r w:rsidRPr="002C0405">
        <w:rPr>
          <w:rFonts w:ascii="Simplified Arabic" w:hAnsi="Simplified Arabic"/>
          <w:rtl/>
        </w:rPr>
        <w:t>10000 حوالي 10</w:t>
      </w:r>
    </w:p>
    <w:p w:rsidR="00AE3BA6" w:rsidRPr="002C0405" w:rsidRDefault="00AE3BA6" w:rsidP="00AE3BA6">
      <w:pPr>
        <w:bidi/>
        <w:jc w:val="both"/>
        <w:rPr>
          <w:rFonts w:ascii="Simplified Arabic" w:hAnsi="Simplified Arabic"/>
        </w:rPr>
      </w:pPr>
      <w:r w:rsidRPr="002C0405">
        <w:rPr>
          <w:rFonts w:ascii="Simplified Arabic" w:hAnsi="Simplified Arabic"/>
          <w:rtl/>
        </w:rPr>
        <w:lastRenderedPageBreak/>
        <w:t>الكثافة (جم سم -3) 5 11101014</w:t>
      </w:r>
    </w:p>
    <w:p w:rsidR="00AE3BA6" w:rsidRPr="002C0405" w:rsidRDefault="00AE3BA6" w:rsidP="00AE3BA6">
      <w:pPr>
        <w:bidi/>
        <w:jc w:val="both"/>
        <w:rPr>
          <w:rFonts w:ascii="Simplified Arabic" w:hAnsi="Simplified Arabic"/>
        </w:rPr>
      </w:pPr>
      <w:r w:rsidRPr="002C0405">
        <w:rPr>
          <w:rFonts w:ascii="Simplified Arabic" w:hAnsi="Simplified Arabic"/>
          <w:rtl/>
        </w:rPr>
        <w:t>سرعة التحرير (كم / ثانية) 11.3620 5000 250.000</w:t>
      </w:r>
    </w:p>
    <w:p w:rsidR="00AE3BA6" w:rsidRPr="002C0405" w:rsidRDefault="00AE3BA6" w:rsidP="00AE3BA6">
      <w:pPr>
        <w:bidi/>
        <w:jc w:val="both"/>
        <w:rPr>
          <w:rFonts w:ascii="Simplified Arabic" w:hAnsi="Simplified Arabic"/>
        </w:rPr>
      </w:pPr>
      <w:r w:rsidRPr="002C0405">
        <w:rPr>
          <w:rFonts w:ascii="Simplified Arabic" w:hAnsi="Simplified Arabic"/>
          <w:rtl/>
        </w:rPr>
        <w:t>نصف قطر شوارزشيلد 8 مم 3 كم 10 كم 6 كم</w:t>
      </w:r>
    </w:p>
    <w:p w:rsidR="00AE3BA6" w:rsidRDefault="00AE3BA6" w:rsidP="00AE3BA6">
      <w:pPr>
        <w:bidi/>
        <w:jc w:val="both"/>
        <w:rPr>
          <w:rFonts w:ascii="Simplified Arabic" w:hAnsi="Simplified Arabic"/>
          <w:rtl/>
        </w:rPr>
      </w:pPr>
      <w:r w:rsidRPr="002C0405">
        <w:rPr>
          <w:rFonts w:ascii="Simplified Arabic" w:hAnsi="Simplified Arabic"/>
          <w:rtl/>
        </w:rPr>
        <w:t>الانضغاط 10-10 0.000 001 0.000 1 0.2</w:t>
      </w:r>
    </w:p>
    <w:p w:rsidR="00AE3BA6" w:rsidRPr="002C0405" w:rsidRDefault="00AE3BA6" w:rsidP="00AE3BA6">
      <w:pPr>
        <w:bidi/>
        <w:jc w:val="both"/>
        <w:rPr>
          <w:rFonts w:ascii="Simplified Arabic" w:hAnsi="Simplified Arabic"/>
        </w:rPr>
      </w:pPr>
      <w:r w:rsidRPr="000464D4">
        <w:rPr>
          <w:rFonts w:eastAsia="Times New Roman" w:cs="Times New Roman"/>
          <w:b/>
          <w:bCs/>
          <w:noProof/>
          <w:szCs w:val="24"/>
          <w:lang w:val="de-DE" w:eastAsia="de-DE"/>
        </w:rPr>
        <w:drawing>
          <wp:inline distT="0" distB="0" distL="0" distR="0">
            <wp:extent cx="5760720" cy="3732530"/>
            <wp:effectExtent l="0" t="0" r="0" b="127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732530"/>
                    </a:xfrm>
                    <a:prstGeom prst="rect">
                      <a:avLst/>
                    </a:prstGeom>
                    <a:noFill/>
                    <a:ln>
                      <a:noFill/>
                    </a:ln>
                  </pic:spPr>
                </pic:pic>
              </a:graphicData>
            </a:graphic>
          </wp:inline>
        </w:drawing>
      </w:r>
    </w:p>
    <w:p w:rsidR="00AE3BA6" w:rsidRPr="002C0405" w:rsidRDefault="00AE3BA6" w:rsidP="00AE3BA6">
      <w:pPr>
        <w:bidi/>
        <w:jc w:val="both"/>
        <w:rPr>
          <w:rFonts w:ascii="Simplified Arabic" w:hAnsi="Simplified Arabic"/>
        </w:rPr>
      </w:pPr>
      <w:r w:rsidRPr="002C0405">
        <w:rPr>
          <w:rFonts w:ascii="Simplified Arabic" w:hAnsi="Simplified Arabic"/>
          <w:rtl/>
        </w:rPr>
        <w:t xml:space="preserve"> ب- تفرد الأحداث وأفقها</w:t>
      </w:r>
    </w:p>
    <w:p w:rsidR="00AE3BA6" w:rsidRDefault="00AE3BA6" w:rsidP="00AE3BA6">
      <w:pPr>
        <w:bidi/>
        <w:jc w:val="both"/>
        <w:rPr>
          <w:rFonts w:ascii="Simplified Arabic" w:hAnsi="Simplified Arabic"/>
          <w:rtl/>
        </w:rPr>
      </w:pPr>
      <w:r w:rsidRPr="002C0405">
        <w:rPr>
          <w:rFonts w:ascii="Simplified Arabic" w:hAnsi="Simplified Arabic"/>
          <w:rtl/>
        </w:rPr>
        <w:t>فكرة</w:t>
      </w:r>
      <w:r>
        <w:rPr>
          <w:rFonts w:ascii="Simplified Arabic" w:hAnsi="Simplified Arabic" w:hint="cs"/>
          <w:rtl/>
        </w:rPr>
        <w:t xml:space="preserve"> باد</w:t>
      </w:r>
      <w:r w:rsidRPr="002C0405">
        <w:rPr>
          <w:rFonts w:ascii="Simplified Arabic" w:hAnsi="Simplified Arabic"/>
          <w:rtl/>
        </w:rPr>
        <w:t xml:space="preserve"> </w:t>
      </w:r>
      <w:r w:rsidRPr="002C0405">
        <w:rPr>
          <w:rFonts w:ascii="Simplified Arabic" w:hAnsi="Simplified Arabic"/>
        </w:rPr>
        <w:t>Baade</w:t>
      </w:r>
      <w:r w:rsidRPr="002C0405">
        <w:rPr>
          <w:rFonts w:ascii="Simplified Arabic" w:hAnsi="Simplified Arabic"/>
          <w:rtl/>
        </w:rPr>
        <w:t xml:space="preserve"> و</w:t>
      </w:r>
      <w:r>
        <w:rPr>
          <w:rFonts w:ascii="Simplified Arabic" w:hAnsi="Simplified Arabic" w:hint="cs"/>
          <w:rtl/>
        </w:rPr>
        <w:t>زفيكي</w:t>
      </w:r>
      <w:r w:rsidRPr="002C0405">
        <w:rPr>
          <w:rFonts w:ascii="Simplified Arabic" w:hAnsi="Simplified Arabic"/>
          <w:rtl/>
        </w:rPr>
        <w:t xml:space="preserve"> </w:t>
      </w:r>
      <w:r w:rsidRPr="002C0405">
        <w:rPr>
          <w:rFonts w:ascii="Simplified Arabic" w:hAnsi="Simplified Arabic"/>
        </w:rPr>
        <w:t>Zwicky</w:t>
      </w:r>
      <w:r w:rsidRPr="002C0405">
        <w:rPr>
          <w:rFonts w:ascii="Simplified Arabic" w:hAnsi="Simplified Arabic"/>
          <w:rtl/>
        </w:rPr>
        <w:t xml:space="preserve"> التي بموجبها انهيار جاذبية النجوم الضخمة في نهاية حياتها يمكن أن يعطي أجسامًا مضغوطة للغاية من الواضح أنه تم تبنيها لاعتماد وجود أجسام ذات نصف قطر أقل من نصف قطر</w:t>
      </w:r>
      <w:r>
        <w:rPr>
          <w:rFonts w:ascii="Simplified Arabic" w:hAnsi="Simplified Arabic" w:hint="cs"/>
          <w:rtl/>
        </w:rPr>
        <w:t>شفارزشيلد</w:t>
      </w:r>
      <w:r w:rsidRPr="002C0405">
        <w:rPr>
          <w:rFonts w:ascii="Simplified Arabic" w:hAnsi="Simplified Arabic"/>
          <w:rtl/>
        </w:rPr>
        <w:t xml:space="preserve"> </w:t>
      </w:r>
      <w:r w:rsidRPr="002C0405">
        <w:rPr>
          <w:rFonts w:ascii="Simplified Arabic" w:hAnsi="Simplified Arabic"/>
        </w:rPr>
        <w:t>Schwarzschild</w:t>
      </w:r>
      <w:r w:rsidRPr="002C0405">
        <w:rPr>
          <w:rFonts w:ascii="Simplified Arabic" w:hAnsi="Simplified Arabic"/>
          <w:rtl/>
        </w:rPr>
        <w:t xml:space="preserve">. لكن هذا لم يكن كافيًا لمفهوم الثقب الأسود لفرض نفسه </w:t>
      </w:r>
      <w:r w:rsidRPr="002C0405">
        <w:rPr>
          <w:rFonts w:ascii="Simplified Arabic" w:hAnsi="Simplified Arabic" w:hint="cs"/>
          <w:rtl/>
        </w:rPr>
        <w:t>بسرعة،</w:t>
      </w:r>
      <w:r w:rsidRPr="002C0405">
        <w:rPr>
          <w:rFonts w:ascii="Simplified Arabic" w:hAnsi="Simplified Arabic"/>
          <w:rtl/>
        </w:rPr>
        <w:t xml:space="preserve"> بعد معارضة </w:t>
      </w:r>
      <w:r w:rsidRPr="002C0405">
        <w:rPr>
          <w:rFonts w:ascii="Simplified Arabic" w:hAnsi="Simplified Arabic" w:hint="cs"/>
          <w:rtl/>
        </w:rPr>
        <w:t>إدين</w:t>
      </w:r>
      <w:r>
        <w:rPr>
          <w:rFonts w:ascii="Simplified Arabic" w:hAnsi="Simplified Arabic" w:hint="cs"/>
          <w:rtl/>
        </w:rPr>
        <w:t>غ</w:t>
      </w:r>
      <w:r w:rsidRPr="002C0405">
        <w:rPr>
          <w:rFonts w:ascii="Simplified Arabic" w:hAnsi="Simplified Arabic" w:hint="cs"/>
          <w:rtl/>
        </w:rPr>
        <w:t>تون،</w:t>
      </w:r>
      <w:r w:rsidRPr="002C0405">
        <w:rPr>
          <w:rFonts w:ascii="Simplified Arabic" w:hAnsi="Simplified Arabic"/>
          <w:rtl/>
        </w:rPr>
        <w:t xml:space="preserve"> الذي كان مؤثرًا جدًا في المجال </w:t>
      </w:r>
      <w:r w:rsidRPr="002C0405">
        <w:rPr>
          <w:rFonts w:ascii="Simplified Arabic" w:hAnsi="Simplified Arabic" w:hint="cs"/>
          <w:rtl/>
        </w:rPr>
        <w:t>النسبي،</w:t>
      </w:r>
      <w:r w:rsidRPr="002C0405">
        <w:rPr>
          <w:rFonts w:ascii="Simplified Arabic" w:hAnsi="Simplified Arabic"/>
          <w:rtl/>
        </w:rPr>
        <w:t xml:space="preserve"> وقد نجح بالفعل في تأخير قبوله بشكل كبير. على سبيل </w:t>
      </w:r>
      <w:r w:rsidRPr="002C0405">
        <w:rPr>
          <w:rFonts w:ascii="Simplified Arabic" w:hAnsi="Simplified Arabic" w:hint="cs"/>
          <w:rtl/>
        </w:rPr>
        <w:t>المثال،</w:t>
      </w:r>
      <w:r w:rsidRPr="002C0405">
        <w:rPr>
          <w:rFonts w:ascii="Simplified Arabic" w:hAnsi="Simplified Arabic"/>
          <w:rtl/>
        </w:rPr>
        <w:t xml:space="preserve"> حقيقة أن التفرد الموجود على سطح </w:t>
      </w:r>
      <w:r w:rsidRPr="002C0405">
        <w:rPr>
          <w:rFonts w:ascii="Simplified Arabic" w:hAnsi="Simplified Arabic"/>
        </w:rPr>
        <w:t>Schwarzschild</w:t>
      </w:r>
      <w:r w:rsidRPr="002C0405">
        <w:rPr>
          <w:rFonts w:ascii="Simplified Arabic" w:hAnsi="Simplified Arabic"/>
          <w:rtl/>
        </w:rPr>
        <w:t xml:space="preserve"> هو مجرد قطعة أثرية رياضي</w:t>
      </w:r>
      <w:r>
        <w:rPr>
          <w:rFonts w:ascii="Simplified Arabic" w:hAnsi="Simplified Arabic" w:hint="cs"/>
          <w:rtl/>
        </w:rPr>
        <w:t>اتي</w:t>
      </w:r>
      <w:r w:rsidRPr="002C0405">
        <w:rPr>
          <w:rFonts w:ascii="Simplified Arabic" w:hAnsi="Simplified Arabic"/>
          <w:rtl/>
        </w:rPr>
        <w:t xml:space="preserve">ة تم إثباتها منذ عام 1921 من قبل العديد من </w:t>
      </w:r>
      <w:r w:rsidRPr="002C0405">
        <w:rPr>
          <w:rFonts w:ascii="Simplified Arabic" w:hAnsi="Simplified Arabic" w:hint="cs"/>
          <w:rtl/>
        </w:rPr>
        <w:t>الأشخاص،</w:t>
      </w:r>
      <w:r w:rsidRPr="002C0405">
        <w:rPr>
          <w:rFonts w:ascii="Simplified Arabic" w:hAnsi="Simplified Arabic"/>
          <w:rtl/>
        </w:rPr>
        <w:t xml:space="preserve"> بما في ذلك الفرنسي بول </w:t>
      </w:r>
      <w:r w:rsidRPr="002C0405">
        <w:rPr>
          <w:rFonts w:ascii="Simplified Arabic" w:hAnsi="Simplified Arabic" w:hint="cs"/>
          <w:rtl/>
        </w:rPr>
        <w:t>بجنيف،</w:t>
      </w:r>
      <w:r w:rsidRPr="002C0405">
        <w:rPr>
          <w:rFonts w:ascii="Simplified Arabic" w:hAnsi="Simplified Arabic"/>
          <w:rtl/>
        </w:rPr>
        <w:t xml:space="preserve"> والإنجليزي أوليفر لودج وإدين</w:t>
      </w:r>
      <w:r>
        <w:rPr>
          <w:rFonts w:ascii="Simplified Arabic" w:hAnsi="Simplified Arabic" w:hint="cs"/>
          <w:rtl/>
        </w:rPr>
        <w:t>غ</w:t>
      </w:r>
      <w:r w:rsidRPr="002C0405">
        <w:rPr>
          <w:rFonts w:ascii="Simplified Arabic" w:hAnsi="Simplified Arabic"/>
          <w:rtl/>
        </w:rPr>
        <w:t>تون نفسه</w:t>
      </w:r>
      <w:r w:rsidRPr="002C0405">
        <w:rPr>
          <w:rFonts w:ascii="Simplified Arabic" w:hAnsi="Simplified Arabic" w:hint="cs"/>
          <w:rtl/>
        </w:rPr>
        <w:t>..</w:t>
      </w:r>
      <w:r w:rsidRPr="002C0405">
        <w:rPr>
          <w:rFonts w:ascii="Simplified Arabic" w:hAnsi="Simplified Arabic"/>
          <w:rtl/>
        </w:rPr>
        <w:t xml:space="preserve">. </w:t>
      </w:r>
      <w:r w:rsidRPr="002C0405">
        <w:rPr>
          <w:rFonts w:ascii="Simplified Arabic" w:hAnsi="Simplified Arabic" w:hint="cs"/>
          <w:rtl/>
        </w:rPr>
        <w:t>هذه،</w:t>
      </w:r>
      <w:r w:rsidRPr="002C0405">
        <w:rPr>
          <w:rFonts w:ascii="Simplified Arabic" w:hAnsi="Simplified Arabic"/>
          <w:rtl/>
        </w:rPr>
        <w:t xml:space="preserve"> بالإضافة إلى</w:t>
      </w:r>
      <w:r>
        <w:rPr>
          <w:rFonts w:ascii="Simplified Arabic" w:hAnsi="Simplified Arabic" w:hint="cs"/>
          <w:rtl/>
        </w:rPr>
        <w:t xml:space="preserve"> لوميتر</w:t>
      </w:r>
      <w:r w:rsidRPr="002C0405">
        <w:rPr>
          <w:rFonts w:ascii="Simplified Arabic" w:hAnsi="Simplified Arabic"/>
          <w:rtl/>
        </w:rPr>
        <w:t xml:space="preserve"> </w:t>
      </w:r>
      <w:r w:rsidRPr="002C0405">
        <w:rPr>
          <w:rFonts w:ascii="Simplified Arabic" w:hAnsi="Simplified Arabic"/>
        </w:rPr>
        <w:t>Lemaître</w:t>
      </w:r>
      <w:r w:rsidRPr="002C0405">
        <w:rPr>
          <w:rFonts w:ascii="Simplified Arabic" w:hAnsi="Simplified Arabic"/>
          <w:rtl/>
        </w:rPr>
        <w:t xml:space="preserve"> في عام </w:t>
      </w:r>
      <w:r w:rsidRPr="002C0405">
        <w:rPr>
          <w:rFonts w:ascii="Simplified Arabic" w:hAnsi="Simplified Arabic" w:hint="cs"/>
          <w:rtl/>
        </w:rPr>
        <w:t>1934،</w:t>
      </w:r>
      <w:r w:rsidRPr="002C0405">
        <w:rPr>
          <w:rFonts w:ascii="Simplified Arabic" w:hAnsi="Simplified Arabic"/>
          <w:rtl/>
        </w:rPr>
        <w:t xml:space="preserve"> وجدت في أشكال </w:t>
      </w:r>
      <w:r w:rsidRPr="002C0405">
        <w:rPr>
          <w:rFonts w:ascii="Simplified Arabic" w:hAnsi="Simplified Arabic" w:hint="cs"/>
          <w:rtl/>
        </w:rPr>
        <w:t>أخرى،</w:t>
      </w:r>
      <w:r w:rsidRPr="002C0405">
        <w:rPr>
          <w:rFonts w:ascii="Simplified Arabic" w:hAnsi="Simplified Arabic"/>
          <w:rtl/>
        </w:rPr>
        <w:t xml:space="preserve"> حل</w:t>
      </w:r>
      <w:r>
        <w:rPr>
          <w:rFonts w:ascii="Simplified Arabic" w:hAnsi="Simplified Arabic" w:hint="cs"/>
          <w:rtl/>
        </w:rPr>
        <w:t xml:space="preserve"> شفارزشيلد</w:t>
      </w:r>
      <w:r w:rsidRPr="002C0405">
        <w:rPr>
          <w:rFonts w:ascii="Simplified Arabic" w:hAnsi="Simplified Arabic"/>
          <w:rtl/>
        </w:rPr>
        <w:t xml:space="preserve"> </w:t>
      </w:r>
      <w:r w:rsidRPr="002C0405">
        <w:rPr>
          <w:rFonts w:ascii="Simplified Arabic" w:hAnsi="Simplified Arabic"/>
        </w:rPr>
        <w:t>Schwarzschild</w:t>
      </w:r>
      <w:r w:rsidRPr="002C0405">
        <w:rPr>
          <w:rFonts w:ascii="Simplified Arabic" w:hAnsi="Simplified Arabic" w:hint="cs"/>
          <w:rtl/>
        </w:rPr>
        <w:t>،</w:t>
      </w:r>
      <w:r w:rsidRPr="002C0405">
        <w:rPr>
          <w:rFonts w:ascii="Simplified Arabic" w:hAnsi="Simplified Arabic"/>
          <w:rtl/>
        </w:rPr>
        <w:t xml:space="preserve"> الأشكال التي لم يعد فيها أي تفرد في مجال </w:t>
      </w:r>
      <w:r w:rsidRPr="002C0405">
        <w:rPr>
          <w:rFonts w:ascii="Simplified Arabic" w:hAnsi="Simplified Arabic"/>
        </w:rPr>
        <w:lastRenderedPageBreak/>
        <w:t>Schwarzschild</w:t>
      </w:r>
      <w:r w:rsidRPr="002C0405">
        <w:rPr>
          <w:rFonts w:ascii="Simplified Arabic" w:hAnsi="Simplified Arabic"/>
          <w:rtl/>
        </w:rPr>
        <w:t xml:space="preserve"> ، كما لاحظ</w:t>
      </w:r>
      <w:r>
        <w:rPr>
          <w:rFonts w:ascii="Simplified Arabic" w:hAnsi="Simplified Arabic" w:hint="cs"/>
          <w:rtl/>
        </w:rPr>
        <w:t xml:space="preserve"> بانليفيه</w:t>
      </w:r>
      <w:r w:rsidRPr="002C0405">
        <w:rPr>
          <w:rFonts w:ascii="Simplified Arabic" w:hAnsi="Simplified Arabic"/>
          <w:rtl/>
        </w:rPr>
        <w:t xml:space="preserve"> </w:t>
      </w:r>
      <w:r w:rsidRPr="002C0405">
        <w:rPr>
          <w:rFonts w:ascii="Simplified Arabic" w:hAnsi="Simplified Arabic"/>
        </w:rPr>
        <w:t>Painlevé</w:t>
      </w:r>
      <w:r w:rsidRPr="002C0405">
        <w:rPr>
          <w:rFonts w:ascii="Simplified Arabic" w:hAnsi="Simplified Arabic"/>
          <w:rtl/>
        </w:rPr>
        <w:t xml:space="preserve"> و</w:t>
      </w:r>
      <w:r>
        <w:rPr>
          <w:rFonts w:ascii="Simplified Arabic" w:hAnsi="Simplified Arabic" w:hint="cs"/>
          <w:rtl/>
        </w:rPr>
        <w:t>لودوغ</w:t>
      </w:r>
      <w:r w:rsidRPr="002C0405">
        <w:rPr>
          <w:rFonts w:ascii="Simplified Arabic" w:hAnsi="Simplified Arabic"/>
          <w:rtl/>
        </w:rPr>
        <w:t xml:space="preserve"> </w:t>
      </w:r>
      <w:r w:rsidRPr="002C0405">
        <w:rPr>
          <w:rFonts w:ascii="Simplified Arabic" w:hAnsi="Simplified Arabic"/>
        </w:rPr>
        <w:t>Lodge</w:t>
      </w:r>
      <w:r w:rsidRPr="002C0405">
        <w:rPr>
          <w:rFonts w:ascii="Simplified Arabic" w:hAnsi="Simplified Arabic"/>
          <w:rtl/>
        </w:rPr>
        <w:t xml:space="preserve"> و</w:t>
      </w:r>
      <w:r>
        <w:rPr>
          <w:rFonts w:ascii="Simplified Arabic" w:hAnsi="Simplified Arabic" w:hint="cs"/>
          <w:rtl/>
        </w:rPr>
        <w:t>لوميتر</w:t>
      </w:r>
      <w:r w:rsidRPr="002C0405">
        <w:rPr>
          <w:rFonts w:ascii="Simplified Arabic" w:hAnsi="Simplified Arabic"/>
          <w:rtl/>
        </w:rPr>
        <w:t xml:space="preserve"> </w:t>
      </w:r>
      <w:r w:rsidRPr="002C0405">
        <w:rPr>
          <w:rFonts w:ascii="Simplified Arabic" w:hAnsi="Simplified Arabic"/>
        </w:rPr>
        <w:t>Lemaître</w:t>
      </w:r>
      <w:r w:rsidRPr="002C0405">
        <w:rPr>
          <w:rFonts w:ascii="Simplified Arabic" w:hAnsi="Simplified Arabic"/>
          <w:rtl/>
        </w:rPr>
        <w:t xml:space="preserve"> ، ولكن ليس إدين</w:t>
      </w:r>
      <w:r>
        <w:rPr>
          <w:rFonts w:ascii="Simplified Arabic" w:hAnsi="Simplified Arabic" w:hint="cs"/>
          <w:rtl/>
        </w:rPr>
        <w:t>غت</w:t>
      </w:r>
      <w:r w:rsidRPr="002C0405">
        <w:rPr>
          <w:rFonts w:ascii="Simplified Arabic" w:hAnsi="Simplified Arabic"/>
          <w:rtl/>
        </w:rPr>
        <w:t>ون الذي استمر بالتالي في رفض هذه الأشياء "الغريبة" بالنسبة له.</w:t>
      </w:r>
    </w:p>
    <w:tbl>
      <w:tblPr>
        <w:tblW w:w="0" w:type="auto"/>
        <w:jc w:val="center"/>
        <w:tblCellMar>
          <w:top w:w="15" w:type="dxa"/>
          <w:left w:w="15" w:type="dxa"/>
          <w:bottom w:w="15" w:type="dxa"/>
          <w:right w:w="15" w:type="dxa"/>
        </w:tblCellMar>
        <w:tblLook w:val="04A0"/>
      </w:tblPr>
      <w:tblGrid>
        <w:gridCol w:w="2660"/>
        <w:gridCol w:w="960"/>
        <w:gridCol w:w="960"/>
        <w:gridCol w:w="1461"/>
        <w:gridCol w:w="1654"/>
      </w:tblGrid>
      <w:tr w:rsidR="00AE3BA6" w:rsidRPr="000464D4" w:rsidTr="001C3247">
        <w:trPr>
          <w:jc w:val="center"/>
        </w:trPr>
        <w:tc>
          <w:tcPr>
            <w:tcW w:w="0" w:type="auto"/>
            <w:gridSpan w:val="5"/>
            <w:tcBorders>
              <w:top w:val="nil"/>
              <w:left w:val="nil"/>
              <w:bottom w:val="nil"/>
              <w:right w:val="nil"/>
            </w:tcBorders>
            <w:shd w:val="clear" w:color="auto" w:fill="A4A4A4"/>
            <w:tcMar>
              <w:top w:w="0" w:type="dxa"/>
              <w:left w:w="0" w:type="dxa"/>
              <w:bottom w:w="0" w:type="dxa"/>
              <w:right w:w="0" w:type="dxa"/>
            </w:tcMar>
            <w:vAlign w:val="center"/>
            <w:hideMark/>
          </w:tcPr>
          <w:p w:rsidR="00AE3BA6" w:rsidRPr="000464D4" w:rsidRDefault="00AE3BA6" w:rsidP="001C3247">
            <w:pPr>
              <w:spacing w:after="0" w:line="240" w:lineRule="auto"/>
              <w:jc w:val="center"/>
              <w:rPr>
                <w:rFonts w:eastAsia="Times New Roman" w:cs="Times New Roman"/>
                <w:szCs w:val="24"/>
                <w:lang w:eastAsia="fr-FR"/>
              </w:rPr>
            </w:pPr>
            <w:r w:rsidRPr="000464D4">
              <w:rPr>
                <w:rFonts w:eastAsia="Times New Roman" w:cs="Times New Roman"/>
                <w:b/>
                <w:bCs/>
                <w:szCs w:val="24"/>
                <w:lang w:eastAsia="fr-FR"/>
              </w:rPr>
              <w:t>Rayon de Schwarzschild et compacité pour divers objets astrophysiques</w:t>
            </w:r>
          </w:p>
        </w:tc>
      </w:tr>
      <w:tr w:rsidR="00AE3BA6" w:rsidRPr="000464D4" w:rsidTr="001C3247">
        <w:trPr>
          <w:jc w:val="center"/>
        </w:trPr>
        <w:tc>
          <w:tcPr>
            <w:tcW w:w="0" w:type="auto"/>
            <w:tcBorders>
              <w:top w:val="nil"/>
              <w:left w:val="nil"/>
              <w:bottom w:val="nil"/>
              <w:right w:val="nil"/>
            </w:tcBorders>
            <w:shd w:val="clear" w:color="auto" w:fill="A4A4A4"/>
            <w:tcMar>
              <w:top w:w="0" w:type="dxa"/>
              <w:left w:w="0" w:type="dxa"/>
              <w:bottom w:w="0" w:type="dxa"/>
              <w:right w:w="0" w:type="dxa"/>
            </w:tcMar>
            <w:vAlign w:val="center"/>
            <w:hideMark/>
          </w:tcPr>
          <w:p w:rsidR="00AE3BA6" w:rsidRPr="000464D4" w:rsidRDefault="00AE3BA6" w:rsidP="001C3247">
            <w:pPr>
              <w:spacing w:after="0" w:line="240" w:lineRule="auto"/>
              <w:jc w:val="center"/>
              <w:rPr>
                <w:rFonts w:eastAsia="Times New Roman" w:cs="Times New Roman"/>
                <w:b/>
                <w:bCs/>
                <w:szCs w:val="24"/>
                <w:lang w:eastAsia="fr-FR"/>
              </w:rPr>
            </w:pPr>
            <w:r w:rsidRPr="000464D4">
              <w:rPr>
                <w:rFonts w:eastAsia="Times New Roman" w:cs="Times New Roman"/>
                <w:b/>
                <w:bCs/>
                <w:szCs w:val="24"/>
                <w:lang w:eastAsia="fr-FR"/>
              </w:rPr>
              <w:t>Objet</w:t>
            </w:r>
          </w:p>
        </w:tc>
        <w:tc>
          <w:tcPr>
            <w:tcW w:w="0" w:type="auto"/>
            <w:tcBorders>
              <w:top w:val="nil"/>
              <w:left w:val="nil"/>
              <w:bottom w:val="nil"/>
              <w:right w:val="nil"/>
            </w:tcBorders>
            <w:shd w:val="clear" w:color="auto" w:fill="A4A4A4"/>
            <w:tcMar>
              <w:top w:w="0" w:type="dxa"/>
              <w:left w:w="0" w:type="dxa"/>
              <w:bottom w:w="0" w:type="dxa"/>
              <w:right w:w="0" w:type="dxa"/>
            </w:tcMar>
            <w:vAlign w:val="center"/>
            <w:hideMark/>
          </w:tcPr>
          <w:p w:rsidR="00AE3BA6" w:rsidRPr="000464D4" w:rsidRDefault="00AE3BA6" w:rsidP="001C3247">
            <w:pPr>
              <w:spacing w:after="0" w:line="240" w:lineRule="auto"/>
              <w:jc w:val="center"/>
              <w:rPr>
                <w:rFonts w:eastAsia="Times New Roman" w:cs="Times New Roman"/>
                <w:b/>
                <w:bCs/>
                <w:szCs w:val="24"/>
                <w:lang w:eastAsia="fr-FR"/>
              </w:rPr>
            </w:pPr>
            <w:r w:rsidRPr="000464D4">
              <w:rPr>
                <w:rFonts w:eastAsia="Times New Roman" w:cs="Times New Roman"/>
                <w:b/>
                <w:bCs/>
                <w:szCs w:val="24"/>
                <w:lang w:eastAsia="fr-FR"/>
              </w:rPr>
              <w:t>Terre</w:t>
            </w:r>
          </w:p>
        </w:tc>
        <w:tc>
          <w:tcPr>
            <w:tcW w:w="0" w:type="auto"/>
            <w:tcBorders>
              <w:top w:val="nil"/>
              <w:left w:val="nil"/>
              <w:bottom w:val="nil"/>
              <w:right w:val="nil"/>
            </w:tcBorders>
            <w:shd w:val="clear" w:color="auto" w:fill="A4A4A4"/>
            <w:tcMar>
              <w:top w:w="0" w:type="dxa"/>
              <w:left w:w="0" w:type="dxa"/>
              <w:bottom w:w="0" w:type="dxa"/>
              <w:right w:w="0" w:type="dxa"/>
            </w:tcMar>
            <w:vAlign w:val="center"/>
            <w:hideMark/>
          </w:tcPr>
          <w:p w:rsidR="00AE3BA6" w:rsidRPr="000464D4" w:rsidRDefault="00AE3BA6" w:rsidP="001C3247">
            <w:pPr>
              <w:spacing w:after="0" w:line="240" w:lineRule="auto"/>
              <w:jc w:val="center"/>
              <w:rPr>
                <w:rFonts w:eastAsia="Times New Roman" w:cs="Times New Roman"/>
                <w:b/>
                <w:bCs/>
                <w:szCs w:val="24"/>
                <w:lang w:eastAsia="fr-FR"/>
              </w:rPr>
            </w:pPr>
            <w:r w:rsidRPr="000464D4">
              <w:rPr>
                <w:rFonts w:eastAsia="Times New Roman" w:cs="Times New Roman"/>
                <w:b/>
                <w:bCs/>
                <w:szCs w:val="24"/>
                <w:lang w:eastAsia="fr-FR"/>
              </w:rPr>
              <w:t>Soleil</w:t>
            </w:r>
          </w:p>
        </w:tc>
        <w:tc>
          <w:tcPr>
            <w:tcW w:w="0" w:type="auto"/>
            <w:tcBorders>
              <w:top w:val="nil"/>
              <w:left w:val="nil"/>
              <w:bottom w:val="nil"/>
              <w:right w:val="nil"/>
            </w:tcBorders>
            <w:shd w:val="clear" w:color="auto" w:fill="A4A4A4"/>
            <w:tcMar>
              <w:top w:w="0" w:type="dxa"/>
              <w:left w:w="0" w:type="dxa"/>
              <w:bottom w:w="0" w:type="dxa"/>
              <w:right w:w="0" w:type="dxa"/>
            </w:tcMar>
            <w:vAlign w:val="center"/>
            <w:hideMark/>
          </w:tcPr>
          <w:p w:rsidR="00AE3BA6" w:rsidRPr="000464D4" w:rsidRDefault="00AE3BA6" w:rsidP="001C3247">
            <w:pPr>
              <w:spacing w:after="0" w:line="240" w:lineRule="auto"/>
              <w:jc w:val="center"/>
              <w:rPr>
                <w:rFonts w:eastAsia="Times New Roman" w:cs="Times New Roman"/>
                <w:b/>
                <w:bCs/>
                <w:szCs w:val="24"/>
                <w:lang w:eastAsia="fr-FR"/>
              </w:rPr>
            </w:pPr>
            <w:r w:rsidRPr="000464D4">
              <w:rPr>
                <w:rFonts w:eastAsia="Times New Roman" w:cs="Times New Roman"/>
                <w:b/>
                <w:bCs/>
                <w:szCs w:val="24"/>
                <w:lang w:eastAsia="fr-FR"/>
              </w:rPr>
              <w:t>Naine blanche</w:t>
            </w:r>
          </w:p>
        </w:tc>
        <w:tc>
          <w:tcPr>
            <w:tcW w:w="0" w:type="auto"/>
            <w:tcBorders>
              <w:top w:val="nil"/>
              <w:left w:val="nil"/>
              <w:bottom w:val="nil"/>
              <w:right w:val="nil"/>
            </w:tcBorders>
            <w:shd w:val="clear" w:color="auto" w:fill="A4A4A4"/>
            <w:tcMar>
              <w:top w:w="0" w:type="dxa"/>
              <w:left w:w="0" w:type="dxa"/>
              <w:bottom w:w="0" w:type="dxa"/>
              <w:right w:w="0" w:type="dxa"/>
            </w:tcMar>
            <w:vAlign w:val="center"/>
            <w:hideMark/>
          </w:tcPr>
          <w:p w:rsidR="00AE3BA6" w:rsidRPr="000464D4" w:rsidRDefault="00AE3BA6" w:rsidP="001C3247">
            <w:pPr>
              <w:spacing w:after="0" w:line="240" w:lineRule="auto"/>
              <w:jc w:val="center"/>
              <w:rPr>
                <w:rFonts w:eastAsia="Times New Roman" w:cs="Times New Roman"/>
                <w:b/>
                <w:bCs/>
                <w:szCs w:val="24"/>
                <w:lang w:eastAsia="fr-FR"/>
              </w:rPr>
            </w:pPr>
            <w:r w:rsidRPr="000464D4">
              <w:rPr>
                <w:rFonts w:eastAsia="Times New Roman" w:cs="Times New Roman"/>
                <w:b/>
                <w:bCs/>
                <w:szCs w:val="24"/>
                <w:lang w:eastAsia="fr-FR"/>
              </w:rPr>
              <w:t>Etoile à neutron</w:t>
            </w:r>
          </w:p>
        </w:tc>
      </w:tr>
      <w:tr w:rsidR="00AE3BA6" w:rsidRPr="000464D4" w:rsidTr="001C3247">
        <w:trPr>
          <w:jc w:val="center"/>
        </w:trPr>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Masse (en masses solaires)</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0,000 003</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1</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environ 1</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1 à 3</w:t>
            </w:r>
          </w:p>
        </w:tc>
      </w:tr>
      <w:tr w:rsidR="00AE3BA6" w:rsidRPr="000464D4" w:rsidTr="001C3247">
        <w:trPr>
          <w:jc w:val="center"/>
        </w:trPr>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Rayon (km)</w:t>
            </w:r>
          </w:p>
        </w:tc>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6 400</w:t>
            </w:r>
          </w:p>
        </w:tc>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700 000</w:t>
            </w:r>
          </w:p>
        </w:tc>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environ</w:t>
            </w:r>
            <w:r w:rsidRPr="000464D4">
              <w:rPr>
                <w:rFonts w:eastAsia="Times New Roman" w:cs="Times New Roman"/>
                <w:szCs w:val="24"/>
                <w:lang w:eastAsia="fr-FR"/>
              </w:rPr>
              <w:br/>
              <w:t>10 000</w:t>
            </w:r>
          </w:p>
        </w:tc>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environ 10</w:t>
            </w:r>
          </w:p>
        </w:tc>
      </w:tr>
      <w:tr w:rsidR="00AE3BA6" w:rsidRPr="000464D4" w:rsidTr="001C3247">
        <w:trPr>
          <w:jc w:val="center"/>
        </w:trPr>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Densité (g.cm</w:t>
            </w:r>
            <w:r w:rsidRPr="000464D4">
              <w:rPr>
                <w:rFonts w:eastAsia="Times New Roman" w:cs="Times New Roman"/>
                <w:szCs w:val="24"/>
                <w:vertAlign w:val="superscript"/>
                <w:lang w:eastAsia="fr-FR"/>
              </w:rPr>
              <w:t>-3</w:t>
            </w:r>
            <w:r w:rsidRPr="000464D4">
              <w:rPr>
                <w:rFonts w:eastAsia="Times New Roman" w:cs="Times New Roman"/>
                <w:szCs w:val="24"/>
                <w:lang w:eastAsia="fr-FR"/>
              </w:rPr>
              <w:t>)</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5</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1</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10</w:t>
            </w:r>
            <w:r w:rsidRPr="000464D4">
              <w:rPr>
                <w:rFonts w:eastAsia="Times New Roman" w:cs="Times New Roman"/>
                <w:szCs w:val="24"/>
                <w:vertAlign w:val="superscript"/>
                <w:lang w:eastAsia="fr-FR"/>
              </w:rPr>
              <w:t>7</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10</w:t>
            </w:r>
            <w:r w:rsidRPr="000464D4">
              <w:rPr>
                <w:rFonts w:eastAsia="Times New Roman" w:cs="Times New Roman"/>
                <w:szCs w:val="24"/>
                <w:vertAlign w:val="superscript"/>
                <w:lang w:eastAsia="fr-FR"/>
              </w:rPr>
              <w:t>14</w:t>
            </w:r>
          </w:p>
        </w:tc>
      </w:tr>
      <w:tr w:rsidR="00AE3BA6" w:rsidRPr="000464D4" w:rsidTr="001C3247">
        <w:trPr>
          <w:jc w:val="center"/>
        </w:trPr>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Vitesse de libération (km/s)</w:t>
            </w:r>
          </w:p>
        </w:tc>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11.3</w:t>
            </w:r>
          </w:p>
        </w:tc>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620</w:t>
            </w:r>
          </w:p>
        </w:tc>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5 000</w:t>
            </w:r>
          </w:p>
        </w:tc>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250 000</w:t>
            </w:r>
          </w:p>
        </w:tc>
      </w:tr>
      <w:tr w:rsidR="00AE3BA6" w:rsidRPr="000464D4" w:rsidTr="001C3247">
        <w:trPr>
          <w:jc w:val="center"/>
        </w:trPr>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Rayon de Schwarzchild</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8 mm</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3 km</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10 km</w:t>
            </w:r>
          </w:p>
        </w:tc>
        <w:tc>
          <w:tcPr>
            <w:tcW w:w="0" w:type="auto"/>
            <w:tcBorders>
              <w:top w:val="nil"/>
              <w:left w:val="nil"/>
              <w:bottom w:val="nil"/>
              <w:right w:val="nil"/>
            </w:tcBorders>
            <w:shd w:val="clear" w:color="auto" w:fill="F8F8F8"/>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6 km</w:t>
            </w:r>
          </w:p>
        </w:tc>
      </w:tr>
      <w:tr w:rsidR="00AE3BA6" w:rsidRPr="000464D4" w:rsidTr="001C3247">
        <w:trPr>
          <w:trHeight w:val="80"/>
          <w:jc w:val="center"/>
        </w:trPr>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Compacité</w:t>
            </w:r>
          </w:p>
        </w:tc>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10</w:t>
            </w:r>
            <w:r w:rsidRPr="000464D4">
              <w:rPr>
                <w:rFonts w:eastAsia="Times New Roman" w:cs="Times New Roman"/>
                <w:szCs w:val="24"/>
                <w:vertAlign w:val="superscript"/>
                <w:lang w:eastAsia="fr-FR"/>
              </w:rPr>
              <w:t>-10</w:t>
            </w:r>
          </w:p>
        </w:tc>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0,000 001</w:t>
            </w:r>
          </w:p>
        </w:tc>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0,000 1</w:t>
            </w:r>
          </w:p>
        </w:tc>
        <w:tc>
          <w:tcPr>
            <w:tcW w:w="0" w:type="auto"/>
            <w:tcBorders>
              <w:top w:val="nil"/>
              <w:left w:val="nil"/>
              <w:bottom w:val="nil"/>
              <w:right w:val="nil"/>
            </w:tcBorders>
            <w:shd w:val="clear" w:color="auto" w:fill="EFEFEF"/>
            <w:tcMar>
              <w:top w:w="0" w:type="dxa"/>
              <w:left w:w="0" w:type="dxa"/>
              <w:bottom w:w="0" w:type="dxa"/>
              <w:right w:w="0" w:type="dxa"/>
            </w:tcMar>
            <w:vAlign w:val="center"/>
            <w:hideMark/>
          </w:tcPr>
          <w:p w:rsidR="00AE3BA6" w:rsidRPr="000464D4" w:rsidRDefault="00AE3BA6" w:rsidP="001C3247">
            <w:pPr>
              <w:spacing w:after="0" w:line="240" w:lineRule="auto"/>
              <w:rPr>
                <w:rFonts w:eastAsia="Times New Roman" w:cs="Times New Roman"/>
                <w:szCs w:val="24"/>
                <w:lang w:eastAsia="fr-FR"/>
              </w:rPr>
            </w:pPr>
            <w:r w:rsidRPr="000464D4">
              <w:rPr>
                <w:rFonts w:eastAsia="Times New Roman" w:cs="Times New Roman"/>
                <w:szCs w:val="24"/>
                <w:lang w:eastAsia="fr-FR"/>
              </w:rPr>
              <w:t>0,2</w:t>
            </w:r>
          </w:p>
        </w:tc>
      </w:tr>
    </w:tbl>
    <w:p w:rsidR="00AE3BA6" w:rsidRPr="002C0405" w:rsidRDefault="00AE3BA6" w:rsidP="00AE3BA6">
      <w:pPr>
        <w:bidi/>
        <w:jc w:val="both"/>
        <w:rPr>
          <w:rFonts w:ascii="Simplified Arabic" w:hAnsi="Simplified Arabic"/>
        </w:rPr>
      </w:pPr>
    </w:p>
    <w:p w:rsidR="00AE3BA6" w:rsidRDefault="00AE3BA6" w:rsidP="00AE3BA6">
      <w:pPr>
        <w:bidi/>
        <w:jc w:val="both"/>
        <w:rPr>
          <w:rFonts w:ascii="Simplified Arabic" w:hAnsi="Simplified Arabic"/>
          <w:rtl/>
        </w:rPr>
      </w:pPr>
      <w:r w:rsidRPr="002C0405">
        <w:rPr>
          <w:rFonts w:ascii="Simplified Arabic" w:hAnsi="Simplified Arabic"/>
          <w:rtl/>
        </w:rPr>
        <w:t xml:space="preserve">ولكن قبل المضي قدمًا في هذا الوصف </w:t>
      </w:r>
      <w:r w:rsidRPr="002C0405">
        <w:rPr>
          <w:rFonts w:ascii="Simplified Arabic" w:hAnsi="Simplified Arabic" w:hint="cs"/>
          <w:rtl/>
        </w:rPr>
        <w:t>التاريخي،</w:t>
      </w:r>
      <w:r w:rsidRPr="002C0405">
        <w:rPr>
          <w:rFonts w:ascii="Simplified Arabic" w:hAnsi="Simplified Arabic"/>
          <w:rtl/>
        </w:rPr>
        <w:t xml:space="preserve"> ربما يكون من الضروري شرح سبب تمكن العديد من الأشخاص من الحصول على حل ش</w:t>
      </w:r>
      <w:r>
        <w:rPr>
          <w:rFonts w:ascii="Simplified Arabic" w:hAnsi="Simplified Arabic" w:hint="cs"/>
          <w:rtl/>
        </w:rPr>
        <w:t>ف</w:t>
      </w:r>
      <w:r w:rsidRPr="002C0405">
        <w:rPr>
          <w:rFonts w:ascii="Simplified Arabic" w:hAnsi="Simplified Arabic"/>
          <w:rtl/>
        </w:rPr>
        <w:t xml:space="preserve">ارزشيلد مرة </w:t>
      </w:r>
      <w:r w:rsidRPr="002C0405">
        <w:rPr>
          <w:rFonts w:ascii="Simplified Arabic" w:hAnsi="Simplified Arabic" w:hint="cs"/>
          <w:rtl/>
        </w:rPr>
        <w:t>أخرى،</w:t>
      </w:r>
      <w:r w:rsidRPr="002C0405">
        <w:rPr>
          <w:rFonts w:ascii="Simplified Arabic" w:hAnsi="Simplified Arabic"/>
          <w:rtl/>
        </w:rPr>
        <w:t xml:space="preserve"> بأشكال لم تعد تقدم أي تفرد على سطح نصف القطر </w:t>
      </w:r>
      <w:r w:rsidRPr="002C0405">
        <w:rPr>
          <w:rFonts w:ascii="Simplified Arabic" w:hAnsi="Simplified Arabic"/>
        </w:rPr>
        <w:t>Rs</w:t>
      </w:r>
      <w:r w:rsidRPr="002C0405">
        <w:rPr>
          <w:rFonts w:ascii="Simplified Arabic" w:hAnsi="Simplified Arabic"/>
          <w:rtl/>
        </w:rPr>
        <w:t xml:space="preserve">. وهذا يستدعي بالفعل بعض جوانب النسبية العامة التي لم تتطور بشكل متعمد في </w:t>
      </w:r>
      <w:r>
        <w:rPr>
          <w:rFonts w:ascii="Simplified Arabic" w:hAnsi="Simplified Arabic" w:hint="cs"/>
          <w:rtl/>
        </w:rPr>
        <w:t>الفقرات</w:t>
      </w:r>
      <w:r w:rsidRPr="002C0405">
        <w:rPr>
          <w:rFonts w:ascii="Simplified Arabic" w:hAnsi="Simplified Arabic"/>
          <w:rtl/>
        </w:rPr>
        <w:t xml:space="preserve"> السابقة. </w:t>
      </w:r>
      <w:r w:rsidRPr="002C0405">
        <w:rPr>
          <w:rFonts w:ascii="Simplified Arabic" w:hAnsi="Simplified Arabic" w:hint="cs"/>
          <w:rtl/>
        </w:rPr>
        <w:t>وبالتالي،</w:t>
      </w:r>
      <w:r w:rsidRPr="002C0405">
        <w:rPr>
          <w:rFonts w:ascii="Simplified Arabic" w:hAnsi="Simplified Arabic"/>
          <w:rtl/>
        </w:rPr>
        <w:t xml:space="preserve"> فقد قيل </w:t>
      </w:r>
      <w:r w:rsidRPr="002C0405">
        <w:rPr>
          <w:rFonts w:ascii="Simplified Arabic" w:hAnsi="Simplified Arabic" w:hint="cs"/>
          <w:rtl/>
        </w:rPr>
        <w:t>إن</w:t>
      </w:r>
      <w:r w:rsidRPr="002C0405">
        <w:rPr>
          <w:rFonts w:ascii="Simplified Arabic" w:hAnsi="Simplified Arabic"/>
          <w:rtl/>
        </w:rPr>
        <w:t xml:space="preserve"> المبدأ المعمم للنسبية يعني أن عنصر الطول المحلي </w:t>
      </w:r>
      <w:r w:rsidRPr="002C0405">
        <w:rPr>
          <w:rFonts w:ascii="Simplified Arabic" w:hAnsi="Simplified Arabic"/>
        </w:rPr>
        <w:t>ds²</w:t>
      </w:r>
      <w:r w:rsidRPr="002C0405">
        <w:rPr>
          <w:rFonts w:ascii="Simplified Arabic" w:hAnsi="Simplified Arabic"/>
          <w:rtl/>
        </w:rPr>
        <w:t xml:space="preserve"> يجب أن يظل كما هو في جميع التغييرات في </w:t>
      </w:r>
      <w:r w:rsidRPr="002C0405">
        <w:rPr>
          <w:rFonts w:ascii="Simplified Arabic" w:hAnsi="Simplified Arabic" w:hint="cs"/>
          <w:rtl/>
        </w:rPr>
        <w:t>الإحداثيات،</w:t>
      </w:r>
      <w:r w:rsidRPr="002C0405">
        <w:rPr>
          <w:rFonts w:ascii="Simplified Arabic" w:hAnsi="Simplified Arabic"/>
          <w:rtl/>
        </w:rPr>
        <w:t xml:space="preserve"> وليس فقط تحولات لورنتز. هذا يعني أن جميع أنظمة الإحداثيات الممكنة </w:t>
      </w:r>
      <w:r w:rsidRPr="002C0405">
        <w:rPr>
          <w:rFonts w:ascii="Simplified Arabic" w:hAnsi="Simplified Arabic" w:hint="cs"/>
          <w:rtl/>
        </w:rPr>
        <w:t>ممكنة،</w:t>
      </w:r>
      <w:r w:rsidRPr="002C0405">
        <w:rPr>
          <w:rFonts w:ascii="Simplified Arabic" w:hAnsi="Simplified Arabic"/>
          <w:rtl/>
        </w:rPr>
        <w:t xml:space="preserve"> مع وجود القيود التي </w:t>
      </w:r>
      <w:r w:rsidRPr="002C0405">
        <w:rPr>
          <w:rFonts w:ascii="Simplified Arabic" w:hAnsi="Simplified Arabic" w:hint="cs"/>
          <w:rtl/>
        </w:rPr>
        <w:t>تسمح،</w:t>
      </w:r>
      <w:r w:rsidRPr="002C0405">
        <w:rPr>
          <w:rFonts w:ascii="Simplified Arabic" w:hAnsi="Simplified Arabic"/>
          <w:rtl/>
        </w:rPr>
        <w:t xml:space="preserve"> </w:t>
      </w:r>
      <w:r w:rsidRPr="002C0405">
        <w:rPr>
          <w:rFonts w:ascii="Simplified Arabic" w:hAnsi="Simplified Arabic" w:hint="cs"/>
          <w:rtl/>
        </w:rPr>
        <w:t>محليًا،</w:t>
      </w:r>
      <w:r w:rsidRPr="002C0405">
        <w:rPr>
          <w:rFonts w:ascii="Simplified Arabic" w:hAnsi="Simplified Arabic"/>
          <w:rtl/>
        </w:rPr>
        <w:t xml:space="preserve"> بكتابة المقياس في شكل </w:t>
      </w:r>
      <w:r w:rsidRPr="002C0405">
        <w:rPr>
          <w:rFonts w:ascii="Simplified Arabic" w:hAnsi="Simplified Arabic"/>
        </w:rPr>
        <w:t>Minkowski</w:t>
      </w:r>
      <w:r w:rsidRPr="002C0405">
        <w:rPr>
          <w:rFonts w:ascii="Simplified Arabic" w:hAnsi="Simplified Arabic" w:hint="cs"/>
          <w:rtl/>
        </w:rPr>
        <w:t>،</w:t>
      </w:r>
      <w:r w:rsidRPr="002C0405">
        <w:rPr>
          <w:rFonts w:ascii="Simplified Arabic" w:hAnsi="Simplified Arabic"/>
          <w:rtl/>
        </w:rPr>
        <w:t xml:space="preserve"> وهو النسخ الرياضي لمبدأ التكافؤ: </w:t>
      </w:r>
      <w:r w:rsidRPr="002C0405">
        <w:rPr>
          <w:rFonts w:ascii="Simplified Arabic" w:hAnsi="Simplified Arabic" w:hint="cs"/>
          <w:rtl/>
        </w:rPr>
        <w:t>محليًا،</w:t>
      </w:r>
      <w:r w:rsidRPr="002C0405">
        <w:rPr>
          <w:rFonts w:ascii="Simplified Arabic" w:hAnsi="Simplified Arabic"/>
          <w:rtl/>
        </w:rPr>
        <w:t xml:space="preserve"> يمكننا دائمًا إيجاد نظام إحداثيات يكون فيه الزمكان مسطحًا. ومع </w:t>
      </w:r>
      <w:r w:rsidRPr="002C0405">
        <w:rPr>
          <w:rFonts w:ascii="Simplified Arabic" w:hAnsi="Simplified Arabic" w:hint="cs"/>
          <w:rtl/>
        </w:rPr>
        <w:t>ذلك،</w:t>
      </w:r>
      <w:r w:rsidRPr="002C0405">
        <w:rPr>
          <w:rFonts w:ascii="Simplified Arabic" w:hAnsi="Simplified Arabic"/>
          <w:rtl/>
        </w:rPr>
        <w:t xml:space="preserve"> فإن نظام الإحداثيات الذي يفي بهذا الشرط ليس فريدًا على </w:t>
      </w:r>
      <w:r w:rsidRPr="002C0405">
        <w:rPr>
          <w:rFonts w:ascii="Simplified Arabic" w:hAnsi="Simplified Arabic" w:hint="cs"/>
          <w:rtl/>
        </w:rPr>
        <w:t>الإطلاق،</w:t>
      </w:r>
      <w:r w:rsidRPr="002C0405">
        <w:rPr>
          <w:rFonts w:ascii="Simplified Arabic" w:hAnsi="Simplified Arabic"/>
          <w:rtl/>
        </w:rPr>
        <w:t xml:space="preserve"> وليس بالضرورة صالحًا لوصف كل </w:t>
      </w:r>
      <w:r w:rsidRPr="002C0405">
        <w:rPr>
          <w:rFonts w:ascii="Simplified Arabic" w:hAnsi="Simplified Arabic" w:hint="cs"/>
          <w:rtl/>
        </w:rPr>
        <w:t>الزمكان،</w:t>
      </w:r>
      <w:r w:rsidRPr="002C0405">
        <w:rPr>
          <w:rFonts w:ascii="Simplified Arabic" w:hAnsi="Simplified Arabic"/>
          <w:rtl/>
        </w:rPr>
        <w:t xml:space="preserve"> والذي يجب مقارنته بالموضوع الذي تم تناوله أثناء الوصف المختصر لـ مفهوم الانحناء </w:t>
      </w:r>
      <w:r w:rsidRPr="002C0405">
        <w:rPr>
          <w:rFonts w:ascii="Simplified Arabic" w:hAnsi="Simplified Arabic" w:hint="cs"/>
          <w:rtl/>
        </w:rPr>
        <w:t>الجوهري،</w:t>
      </w:r>
      <w:r w:rsidRPr="002C0405">
        <w:rPr>
          <w:rFonts w:ascii="Simplified Arabic" w:hAnsi="Simplified Arabic"/>
          <w:rtl/>
        </w:rPr>
        <w:t xml:space="preserve"> التمثيل على خريطة مسطحة للكرة الأرضية. بالطريقة نفسها التي لا يمكن أن تمثل بها جميع الخرائط الجغرافية سطح الأرض </w:t>
      </w:r>
      <w:r w:rsidRPr="002C0405">
        <w:rPr>
          <w:rFonts w:ascii="Simplified Arabic" w:hAnsi="Simplified Arabic" w:hint="cs"/>
          <w:rtl/>
        </w:rPr>
        <w:t>بالكامل،</w:t>
      </w:r>
      <w:r w:rsidRPr="002C0405">
        <w:rPr>
          <w:rFonts w:ascii="Simplified Arabic" w:hAnsi="Simplified Arabic"/>
          <w:rtl/>
        </w:rPr>
        <w:t xml:space="preserve"> لا تستطيع جميع أنظمة الإحداثيات (التي تُعد "خرائط رياضي</w:t>
      </w:r>
      <w:r>
        <w:rPr>
          <w:rFonts w:ascii="Simplified Arabic" w:hAnsi="Simplified Arabic" w:hint="cs"/>
          <w:rtl/>
        </w:rPr>
        <w:t>اتي</w:t>
      </w:r>
      <w:r w:rsidRPr="002C0405">
        <w:rPr>
          <w:rFonts w:ascii="Simplified Arabic" w:hAnsi="Simplified Arabic"/>
          <w:rtl/>
        </w:rPr>
        <w:t xml:space="preserve">ة") وصف زمكان معين ككل. بتعبير </w:t>
      </w:r>
      <w:r w:rsidRPr="002C0405">
        <w:rPr>
          <w:rFonts w:ascii="Simplified Arabic" w:hAnsi="Simplified Arabic" w:hint="cs"/>
          <w:rtl/>
        </w:rPr>
        <w:t>أدق،</w:t>
      </w:r>
      <w:r w:rsidRPr="002C0405">
        <w:rPr>
          <w:rFonts w:ascii="Simplified Arabic" w:hAnsi="Simplified Arabic"/>
          <w:rtl/>
        </w:rPr>
        <w:t xml:space="preserve"> يمكن فهم القياس بسهولة إذا تأملنا في تمثيل القطب الشمالي والقطب الجنوبي في معظم الخرائط الأرضية: هذه النقاط "تمت التضحية بها" وتنتشر مثل الأجزاء المستقيمة ...</w:t>
      </w:r>
    </w:p>
    <w:p w:rsidR="00AE3BA6" w:rsidRPr="002C0405" w:rsidRDefault="00AE3BA6" w:rsidP="00AE3BA6">
      <w:pPr>
        <w:bidi/>
        <w:jc w:val="both"/>
        <w:rPr>
          <w:rFonts w:ascii="Simplified Arabic" w:hAnsi="Simplified Arabic"/>
        </w:rPr>
      </w:pPr>
      <w:r w:rsidRPr="000464D4">
        <w:rPr>
          <w:rFonts w:eastAsia="Times New Roman" w:cs="Times New Roman"/>
          <w:noProof/>
          <w:szCs w:val="24"/>
          <w:lang w:val="de-DE" w:eastAsia="de-DE"/>
        </w:rPr>
        <w:lastRenderedPageBreak/>
        <w:drawing>
          <wp:inline distT="0" distB="0" distL="0" distR="0">
            <wp:extent cx="5143500" cy="324802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3500" cy="3248025"/>
                    </a:xfrm>
                    <a:prstGeom prst="rect">
                      <a:avLst/>
                    </a:prstGeom>
                    <a:noFill/>
                    <a:ln>
                      <a:noFill/>
                    </a:ln>
                  </pic:spPr>
                </pic:pic>
              </a:graphicData>
            </a:graphic>
          </wp:inline>
        </w:drawing>
      </w:r>
      <w:r w:rsidRPr="000464D4">
        <w:rPr>
          <w:rFonts w:eastAsia="Times New Roman" w:cs="Times New Roman"/>
          <w:b/>
          <w:bCs/>
          <w:noProof/>
          <w:szCs w:val="24"/>
          <w:lang w:val="de-DE" w:eastAsia="de-DE"/>
        </w:rPr>
        <w:drawing>
          <wp:inline distT="0" distB="0" distL="0" distR="0">
            <wp:extent cx="5143500" cy="32480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3500" cy="3248025"/>
                    </a:xfrm>
                    <a:prstGeom prst="rect">
                      <a:avLst/>
                    </a:prstGeom>
                    <a:noFill/>
                    <a:ln>
                      <a:noFill/>
                    </a:ln>
                  </pic:spPr>
                </pic:pic>
              </a:graphicData>
            </a:graphic>
          </wp:inline>
        </w:drawing>
      </w:r>
      <w:r w:rsidRPr="002C0405">
        <w:rPr>
          <w:rFonts w:ascii="Simplified Arabic" w:hAnsi="Simplified Arabic"/>
          <w:rtl/>
        </w:rPr>
        <w:t xml:space="preserve"> </w:t>
      </w:r>
    </w:p>
    <w:p w:rsidR="00AE3BA6" w:rsidRPr="002C0405" w:rsidRDefault="00AE3BA6" w:rsidP="00AE3BA6">
      <w:pPr>
        <w:bidi/>
        <w:jc w:val="both"/>
        <w:rPr>
          <w:rFonts w:ascii="Simplified Arabic" w:hAnsi="Simplified Arabic"/>
        </w:rPr>
      </w:pPr>
      <w:r w:rsidRPr="002C0405">
        <w:rPr>
          <w:rFonts w:ascii="Simplified Arabic" w:hAnsi="Simplified Arabic"/>
          <w:rtl/>
        </w:rPr>
        <w:t xml:space="preserve">تمثيلان (خرائط) للأرض وفقًا لإسقاطات مختلفة: </w:t>
      </w:r>
      <w:r w:rsidRPr="002C0405">
        <w:rPr>
          <w:rFonts w:ascii="Simplified Arabic" w:hAnsi="Simplified Arabic" w:hint="cs"/>
          <w:rtl/>
        </w:rPr>
        <w:t>أعلاه،</w:t>
      </w:r>
      <w:r w:rsidRPr="002C0405">
        <w:rPr>
          <w:rFonts w:ascii="Simplified Arabic" w:hAnsi="Simplified Arabic"/>
          <w:rtl/>
        </w:rPr>
        <w:t xml:space="preserve"> تمثيل مركاتور </w:t>
      </w:r>
      <w:r w:rsidRPr="002C0405">
        <w:rPr>
          <w:rFonts w:ascii="Simplified Arabic" w:hAnsi="Simplified Arabic" w:hint="cs"/>
          <w:rtl/>
        </w:rPr>
        <w:t>وتحته،</w:t>
      </w:r>
      <w:r w:rsidRPr="002C0405">
        <w:rPr>
          <w:rFonts w:ascii="Simplified Arabic" w:hAnsi="Simplified Arabic"/>
          <w:rtl/>
        </w:rPr>
        <w:t xml:space="preserve"> الإسقاط الأسطواني لميلر. يتوافق هذان الإسقاطان مع خيارين لإحداثيات مختلفة لرسم خرائط لسطح الأرض (حتى لو كان من الواضح أن خطوط الطول والخطوط العريضة تتطابق في كل منهما). هذه ليست </w:t>
      </w:r>
      <w:r w:rsidRPr="002C0405">
        <w:rPr>
          <w:rFonts w:ascii="Simplified Arabic" w:hAnsi="Simplified Arabic" w:hint="cs"/>
          <w:rtl/>
        </w:rPr>
        <w:t>مسطحة،</w:t>
      </w:r>
      <w:r w:rsidRPr="002C0405">
        <w:rPr>
          <w:rFonts w:ascii="Simplified Arabic" w:hAnsi="Simplified Arabic"/>
          <w:rtl/>
        </w:rPr>
        <w:t xml:space="preserve"> هاتان البطاقتان غير كاملتين. </w:t>
      </w:r>
      <w:r w:rsidRPr="002C0405">
        <w:rPr>
          <w:rFonts w:ascii="Simplified Arabic" w:hAnsi="Simplified Arabic" w:hint="cs"/>
          <w:rtl/>
        </w:rPr>
        <w:t>وبالتالي،</w:t>
      </w:r>
      <w:r w:rsidRPr="002C0405">
        <w:rPr>
          <w:rFonts w:ascii="Simplified Arabic" w:hAnsi="Simplified Arabic"/>
          <w:rtl/>
        </w:rPr>
        <w:t xml:space="preserve"> فإن إسقاط مركاتور يمثل الزوايا بشكل واقعي (مفيد في التنقل</w:t>
      </w:r>
      <w:r w:rsidRPr="002C0405">
        <w:rPr>
          <w:rFonts w:ascii="Simplified Arabic" w:hAnsi="Simplified Arabic" w:hint="cs"/>
          <w:rtl/>
        </w:rPr>
        <w:t>)،</w:t>
      </w:r>
      <w:r w:rsidRPr="002C0405">
        <w:rPr>
          <w:rFonts w:ascii="Simplified Arabic" w:hAnsi="Simplified Arabic"/>
          <w:rtl/>
        </w:rPr>
        <w:t xml:space="preserve"> لكن المسافات مشوهة خارج خط الاستواء. يحترم الإسقاط الأسطواني </w:t>
      </w:r>
      <w:r>
        <w:rPr>
          <w:rFonts w:ascii="Simplified Arabic" w:hAnsi="Simplified Arabic" w:hint="cs"/>
          <w:rtl/>
        </w:rPr>
        <w:t>ل</w:t>
      </w:r>
      <w:r w:rsidRPr="002C0405">
        <w:rPr>
          <w:rFonts w:ascii="Simplified Arabic" w:hAnsi="Simplified Arabic" w:hint="cs"/>
          <w:rtl/>
        </w:rPr>
        <w:t>ميلر،</w:t>
      </w:r>
      <w:r w:rsidRPr="002C0405">
        <w:rPr>
          <w:rFonts w:ascii="Simplified Arabic" w:hAnsi="Simplified Arabic"/>
          <w:rtl/>
        </w:rPr>
        <w:t xml:space="preserve"> من </w:t>
      </w:r>
      <w:r w:rsidRPr="002C0405">
        <w:rPr>
          <w:rFonts w:ascii="Simplified Arabic" w:hAnsi="Simplified Arabic" w:hint="cs"/>
          <w:rtl/>
        </w:rPr>
        <w:t>جانبه،</w:t>
      </w:r>
      <w:r w:rsidRPr="002C0405">
        <w:rPr>
          <w:rFonts w:ascii="Simplified Arabic" w:hAnsi="Simplified Arabic"/>
          <w:rtl/>
        </w:rPr>
        <w:t xml:space="preserve"> المقاييس </w:t>
      </w:r>
      <w:r w:rsidRPr="002C0405">
        <w:rPr>
          <w:rFonts w:ascii="Simplified Arabic" w:hAnsi="Simplified Arabic" w:hint="cs"/>
          <w:rtl/>
        </w:rPr>
        <w:t>السطحية،</w:t>
      </w:r>
      <w:r w:rsidRPr="002C0405">
        <w:rPr>
          <w:rFonts w:ascii="Simplified Arabic" w:hAnsi="Simplified Arabic"/>
          <w:rtl/>
        </w:rPr>
        <w:t xml:space="preserve"> بينما يكون مخلصًا في تمثيل الزوايا فقط على طول خط الاستواء. علاوة على </w:t>
      </w:r>
      <w:r w:rsidRPr="002C0405">
        <w:rPr>
          <w:rFonts w:ascii="Simplified Arabic" w:hAnsi="Simplified Arabic" w:hint="cs"/>
          <w:rtl/>
        </w:rPr>
        <w:t>ذلك،</w:t>
      </w:r>
      <w:r w:rsidRPr="002C0405">
        <w:rPr>
          <w:rFonts w:ascii="Simplified Arabic" w:hAnsi="Simplified Arabic"/>
          <w:rtl/>
        </w:rPr>
        <w:t xml:space="preserve"> تعتمد هاتان </w:t>
      </w:r>
      <w:r w:rsidRPr="002C0405">
        <w:rPr>
          <w:rFonts w:ascii="Simplified Arabic" w:hAnsi="Simplified Arabic"/>
          <w:rtl/>
        </w:rPr>
        <w:lastRenderedPageBreak/>
        <w:t xml:space="preserve">الخريطتان على اختيار طرح القطبين من التمثيل. المصدر </w:t>
      </w:r>
      <w:r w:rsidRPr="002C0405">
        <w:rPr>
          <w:rFonts w:ascii="Simplified Arabic" w:hAnsi="Simplified Arabic"/>
        </w:rPr>
        <w:t>P. Dana</w:t>
      </w:r>
      <w:r w:rsidRPr="002C0405">
        <w:rPr>
          <w:rFonts w:ascii="Simplified Arabic" w:hAnsi="Simplified Arabic"/>
          <w:rtl/>
        </w:rPr>
        <w:t xml:space="preserve">، </w:t>
      </w:r>
      <w:r w:rsidRPr="002C0405">
        <w:rPr>
          <w:rFonts w:ascii="Simplified Arabic" w:hAnsi="Simplified Arabic"/>
        </w:rPr>
        <w:t>The Geographer's Craft</w:t>
      </w:r>
      <w:r w:rsidRPr="002C0405">
        <w:rPr>
          <w:rFonts w:ascii="Simplified Arabic" w:hAnsi="Simplified Arabic"/>
          <w:rtl/>
        </w:rPr>
        <w:t xml:space="preserve">، </w:t>
      </w:r>
      <w:r w:rsidRPr="002C0405">
        <w:rPr>
          <w:rFonts w:ascii="Simplified Arabic" w:hAnsi="Simplified Arabic"/>
        </w:rPr>
        <w:t>Dept</w:t>
      </w:r>
      <w:r w:rsidRPr="002C0405">
        <w:rPr>
          <w:rFonts w:ascii="Simplified Arabic" w:hAnsi="Simplified Arabic"/>
          <w:rtl/>
        </w:rPr>
        <w:t xml:space="preserve">. </w:t>
      </w:r>
      <w:r>
        <w:rPr>
          <w:rFonts w:ascii="Simplified Arabic" w:hAnsi="Simplified Arabic" w:hint="cs"/>
          <w:rtl/>
        </w:rPr>
        <w:t xml:space="preserve">قسم </w:t>
      </w:r>
      <w:r w:rsidRPr="002C0405">
        <w:rPr>
          <w:rFonts w:ascii="Simplified Arabic" w:hAnsi="Simplified Arabic" w:hint="cs"/>
          <w:rtl/>
        </w:rPr>
        <w:t>الجغرافيا،</w:t>
      </w:r>
      <w:r w:rsidRPr="002C0405">
        <w:rPr>
          <w:rFonts w:ascii="Simplified Arabic" w:hAnsi="Simplified Arabic"/>
          <w:rtl/>
        </w:rPr>
        <w:t xml:space="preserve"> جامعة. كولورادو.</w:t>
      </w:r>
    </w:p>
    <w:p w:rsidR="00AE3BA6" w:rsidRPr="0081381D" w:rsidRDefault="00AE3BA6" w:rsidP="00AE3BA6">
      <w:pPr>
        <w:bidi/>
        <w:jc w:val="both"/>
        <w:rPr>
          <w:rFonts w:ascii="Simplified Arabic" w:hAnsi="Simplified Arabic"/>
        </w:rPr>
      </w:pPr>
      <w:r w:rsidRPr="002C0405">
        <w:rPr>
          <w:rFonts w:ascii="Simplified Arabic" w:hAnsi="Simplified Arabic"/>
          <w:rtl/>
        </w:rPr>
        <w:t>الاستنتاج الذي يمكن استخلاصه من كل هذا هو أنه في النسبية العامة (وهذا الاستنتاج ينطبق أيضًا بشكل عام على إطار الهندسة في الفضاء المنحني</w:t>
      </w:r>
      <w:r w:rsidRPr="002C0405">
        <w:rPr>
          <w:rFonts w:ascii="Simplified Arabic" w:hAnsi="Simplified Arabic" w:hint="cs"/>
          <w:rtl/>
        </w:rPr>
        <w:t>)،</w:t>
      </w:r>
      <w:r w:rsidRPr="002C0405">
        <w:rPr>
          <w:rFonts w:ascii="Simplified Arabic" w:hAnsi="Simplified Arabic"/>
          <w:rtl/>
        </w:rPr>
        <w:t xml:space="preserve"> يمكن للمرء استخدام أي نظام إحداثي لوصف الفضاء- مع </w:t>
      </w:r>
      <w:r w:rsidRPr="002C0405">
        <w:rPr>
          <w:rFonts w:ascii="Simplified Arabic" w:hAnsi="Simplified Arabic" w:hint="cs"/>
          <w:rtl/>
        </w:rPr>
        <w:t>ال</w:t>
      </w:r>
      <w:r>
        <w:rPr>
          <w:rFonts w:ascii="Simplified Arabic" w:hAnsi="Simplified Arabic" w:hint="cs"/>
          <w:rtl/>
        </w:rPr>
        <w:t>زمن</w:t>
      </w:r>
      <w:r w:rsidRPr="002C0405">
        <w:rPr>
          <w:rFonts w:ascii="Simplified Arabic" w:hAnsi="Simplified Arabic" w:hint="cs"/>
          <w:rtl/>
        </w:rPr>
        <w:t>،</w:t>
      </w:r>
      <w:r w:rsidRPr="002C0405">
        <w:rPr>
          <w:rFonts w:ascii="Simplified Arabic" w:hAnsi="Simplified Arabic"/>
          <w:rtl/>
        </w:rPr>
        <w:t xml:space="preserve"> ولكن يجب أن يكون المرء حذرًا للغاية عند محاولة العثور على معلومات مادية حول هذا الزمكان. ليس بالضرورة أن تمتلك أنظمة التنسيق "واقعًا ماديًا</w:t>
      </w:r>
      <w:r w:rsidRPr="002C0405">
        <w:rPr>
          <w:rFonts w:ascii="Simplified Arabic" w:hAnsi="Simplified Arabic" w:hint="cs"/>
          <w:rtl/>
        </w:rPr>
        <w:t>"،</w:t>
      </w:r>
      <w:r w:rsidRPr="002C0405">
        <w:rPr>
          <w:rFonts w:ascii="Simplified Arabic" w:hAnsi="Simplified Arabic"/>
          <w:rtl/>
        </w:rPr>
        <w:t xml:space="preserve"> بل إن معظمها يحتوي على واحد فقط </w:t>
      </w:r>
      <w:r w:rsidRPr="002C0405">
        <w:rPr>
          <w:rFonts w:ascii="Simplified Arabic" w:hAnsi="Simplified Arabic" w:hint="cs"/>
          <w:rtl/>
        </w:rPr>
        <w:t>محليًا،</w:t>
      </w:r>
      <w:r w:rsidRPr="002C0405">
        <w:rPr>
          <w:rFonts w:ascii="Simplified Arabic" w:hAnsi="Simplified Arabic"/>
          <w:rtl/>
        </w:rPr>
        <w:t xml:space="preserve"> حيث توجد الملاحظات</w:t>
      </w:r>
      <w:r w:rsidRPr="0081381D">
        <w:rPr>
          <w:rFonts w:ascii="Simplified Arabic" w:hAnsi="Simplified Arabic"/>
          <w:rtl/>
        </w:rPr>
        <w:t xml:space="preserve"> يمكنها بسهولة "محو" الانحناء. في نظام إحداثيات </w:t>
      </w:r>
      <w:r w:rsidRPr="0081381D">
        <w:rPr>
          <w:rFonts w:ascii="Simplified Arabic" w:hAnsi="Simplified Arabic" w:hint="cs"/>
          <w:rtl/>
        </w:rPr>
        <w:t>معين،</w:t>
      </w:r>
      <w:r w:rsidRPr="0081381D">
        <w:rPr>
          <w:rFonts w:ascii="Simplified Arabic" w:hAnsi="Simplified Arabic"/>
          <w:rtl/>
        </w:rPr>
        <w:t xml:space="preserve"> المتغير "</w:t>
      </w:r>
      <w:r w:rsidRPr="0081381D">
        <w:rPr>
          <w:rFonts w:ascii="Simplified Arabic" w:hAnsi="Simplified Arabic"/>
        </w:rPr>
        <w:t>t</w:t>
      </w:r>
      <w:r w:rsidRPr="0081381D">
        <w:rPr>
          <w:rFonts w:ascii="Simplified Arabic" w:hAnsi="Simplified Arabic"/>
          <w:rtl/>
        </w:rPr>
        <w:t>" ليس بالضرورة</w:t>
      </w:r>
      <w:r>
        <w:rPr>
          <w:rFonts w:ascii="Simplified Arabic" w:hAnsi="Simplified Arabic" w:hint="cs"/>
          <w:rtl/>
        </w:rPr>
        <w:t xml:space="preserve"> زمن</w:t>
      </w:r>
      <w:r w:rsidRPr="0081381D">
        <w:rPr>
          <w:rFonts w:ascii="Simplified Arabic" w:hAnsi="Simplified Arabic"/>
          <w:rtl/>
        </w:rPr>
        <w:t xml:space="preserve">ًا: يمكننا أن نؤكد أنه </w:t>
      </w:r>
      <w:r>
        <w:rPr>
          <w:rFonts w:ascii="Simplified Arabic" w:hAnsi="Simplified Arabic" w:hint="cs"/>
          <w:rtl/>
        </w:rPr>
        <w:t>زمن</w:t>
      </w:r>
      <w:r w:rsidRPr="0081381D">
        <w:rPr>
          <w:rFonts w:ascii="Simplified Arabic" w:hAnsi="Simplified Arabic"/>
          <w:rtl/>
        </w:rPr>
        <w:t xml:space="preserve"> فقط إذا تمكنا من العثور على مراقب مادي لديه ال</w:t>
      </w:r>
      <w:r>
        <w:rPr>
          <w:rFonts w:ascii="Simplified Arabic" w:hAnsi="Simplified Arabic" w:hint="cs"/>
          <w:rtl/>
        </w:rPr>
        <w:t>زمن</w:t>
      </w:r>
      <w:r w:rsidRPr="0081381D">
        <w:rPr>
          <w:rFonts w:ascii="Simplified Arabic" w:hAnsi="Simplified Arabic"/>
          <w:rtl/>
        </w:rPr>
        <w:t xml:space="preserve"> المناسب الذي نسميه لذلك "تنسيق ال</w:t>
      </w:r>
      <w:r>
        <w:rPr>
          <w:rFonts w:ascii="Simplified Arabic" w:hAnsi="Simplified Arabic" w:hint="cs"/>
          <w:rtl/>
        </w:rPr>
        <w:t>زمن</w:t>
      </w:r>
      <w:r w:rsidRPr="0081381D">
        <w:rPr>
          <w:rFonts w:ascii="Simplified Arabic" w:hAnsi="Simplified Arabic"/>
          <w:rtl/>
        </w:rPr>
        <w:t>". وعندما يكون هذا ال</w:t>
      </w:r>
      <w:r>
        <w:rPr>
          <w:rFonts w:ascii="Simplified Arabic" w:hAnsi="Simplified Arabic" w:hint="cs"/>
          <w:rtl/>
        </w:rPr>
        <w:t>زمن</w:t>
      </w:r>
      <w:r w:rsidRPr="0081381D">
        <w:rPr>
          <w:rFonts w:ascii="Simplified Arabic" w:hAnsi="Simplified Arabic"/>
          <w:rtl/>
        </w:rPr>
        <w:t xml:space="preserve"> هو حقًا </w:t>
      </w:r>
      <w:r>
        <w:rPr>
          <w:rFonts w:ascii="Simplified Arabic" w:hAnsi="Simplified Arabic" w:hint="cs"/>
          <w:rtl/>
        </w:rPr>
        <w:t>زمن</w:t>
      </w:r>
      <w:r w:rsidRPr="0081381D">
        <w:rPr>
          <w:rFonts w:ascii="Simplified Arabic" w:hAnsi="Simplified Arabic"/>
          <w:rtl/>
        </w:rPr>
        <w:t xml:space="preserve"> </w:t>
      </w:r>
      <w:r w:rsidRPr="0081381D">
        <w:rPr>
          <w:rFonts w:ascii="Simplified Arabic" w:hAnsi="Simplified Arabic" w:hint="cs"/>
          <w:rtl/>
        </w:rPr>
        <w:t>المراقب،</w:t>
      </w:r>
      <w:r w:rsidRPr="0081381D">
        <w:rPr>
          <w:rFonts w:ascii="Simplified Arabic" w:hAnsi="Simplified Arabic"/>
          <w:rtl/>
        </w:rPr>
        <w:t xml:space="preserve"> الذي يكون بعيدًا عن النقطة المكانية </w:t>
      </w:r>
      <w:r w:rsidRPr="0081381D">
        <w:rPr>
          <w:rFonts w:ascii="Simplified Arabic" w:hAnsi="Simplified Arabic" w:hint="cs"/>
          <w:rtl/>
        </w:rPr>
        <w:t>المدروسة،</w:t>
      </w:r>
      <w:r w:rsidRPr="0081381D">
        <w:rPr>
          <w:rFonts w:ascii="Simplified Arabic" w:hAnsi="Simplified Arabic"/>
          <w:rtl/>
        </w:rPr>
        <w:t xml:space="preserve"> فإن ال</w:t>
      </w:r>
      <w:r>
        <w:rPr>
          <w:rFonts w:ascii="Simplified Arabic" w:hAnsi="Simplified Arabic" w:hint="cs"/>
          <w:rtl/>
        </w:rPr>
        <w:t>زمن</w:t>
      </w:r>
      <w:r w:rsidRPr="0081381D">
        <w:rPr>
          <w:rFonts w:ascii="Simplified Arabic" w:hAnsi="Simplified Arabic"/>
          <w:rtl/>
        </w:rPr>
        <w:t xml:space="preserve"> بالتأكيد يجعل من الممكن وصف ما يدركه هذا المراقب عن </w:t>
      </w:r>
      <w:r w:rsidRPr="0081381D">
        <w:rPr>
          <w:rFonts w:ascii="Simplified Arabic" w:hAnsi="Simplified Arabic" w:hint="cs"/>
          <w:rtl/>
        </w:rPr>
        <w:t>بعد،</w:t>
      </w:r>
      <w:r w:rsidRPr="0081381D">
        <w:rPr>
          <w:rFonts w:ascii="Simplified Arabic" w:hAnsi="Simplified Arabic"/>
          <w:rtl/>
        </w:rPr>
        <w:t xml:space="preserve"> ولكن على الإطلاق لا يقول ما قد "يختبره" مراقب آخر. سيكون موجودًا في النقطة المكانية المعنية. بشكل </w:t>
      </w:r>
      <w:r w:rsidRPr="0081381D">
        <w:rPr>
          <w:rFonts w:ascii="Simplified Arabic" w:hAnsi="Simplified Arabic" w:hint="cs"/>
          <w:rtl/>
        </w:rPr>
        <w:t>عام،</w:t>
      </w:r>
      <w:r w:rsidRPr="0081381D">
        <w:rPr>
          <w:rFonts w:ascii="Simplified Arabic" w:hAnsi="Simplified Arabic"/>
          <w:rtl/>
        </w:rPr>
        <w:t xml:space="preserve"> الكائن الزمكان "الهندسي" فقط له "واقع فيزيائي</w:t>
      </w:r>
      <w:r w:rsidRPr="0081381D">
        <w:rPr>
          <w:rFonts w:ascii="Simplified Arabic" w:hAnsi="Simplified Arabic" w:hint="cs"/>
          <w:rtl/>
        </w:rPr>
        <w:t>"،</w:t>
      </w:r>
      <w:r w:rsidRPr="0081381D">
        <w:rPr>
          <w:rFonts w:ascii="Simplified Arabic" w:hAnsi="Simplified Arabic"/>
          <w:rtl/>
        </w:rPr>
        <w:t xml:space="preserve"> وليس كل المعلومات الموجودة في أنظمة الإحداثيات التي يمكن استخدامها لوصفه: في بعض </w:t>
      </w:r>
      <w:r w:rsidRPr="0081381D">
        <w:rPr>
          <w:rFonts w:ascii="Simplified Arabic" w:hAnsi="Simplified Arabic" w:hint="cs"/>
          <w:rtl/>
        </w:rPr>
        <w:t>الأنظمة،</w:t>
      </w:r>
      <w:r w:rsidRPr="0081381D">
        <w:rPr>
          <w:rFonts w:ascii="Simplified Arabic" w:hAnsi="Simplified Arabic"/>
          <w:rtl/>
        </w:rPr>
        <w:t xml:space="preserve"> يبدو أن الظواهر </w:t>
      </w:r>
      <w:r>
        <w:rPr>
          <w:rFonts w:ascii="Simplified Arabic" w:hAnsi="Simplified Arabic" w:hint="cs"/>
          <w:rtl/>
        </w:rPr>
        <w:t xml:space="preserve">التي </w:t>
      </w:r>
      <w:r w:rsidRPr="0081381D">
        <w:rPr>
          <w:rFonts w:ascii="Simplified Arabic" w:hAnsi="Simplified Arabic"/>
          <w:rtl/>
        </w:rPr>
        <w:t xml:space="preserve">تحدث غير موجودة. </w:t>
      </w:r>
      <w:r>
        <w:rPr>
          <w:rFonts w:ascii="Simplified Arabic" w:hAnsi="Simplified Arabic" w:hint="cs"/>
          <w:rtl/>
        </w:rPr>
        <w:t>و</w:t>
      </w:r>
      <w:r w:rsidRPr="0081381D">
        <w:rPr>
          <w:rFonts w:ascii="Simplified Arabic" w:hAnsi="Simplified Arabic"/>
          <w:rtl/>
        </w:rPr>
        <w:t xml:space="preserve">ليس لها وجود </w:t>
      </w:r>
      <w:r w:rsidRPr="0081381D">
        <w:rPr>
          <w:rFonts w:ascii="Simplified Arabic" w:hAnsi="Simplified Arabic" w:hint="cs"/>
          <w:rtl/>
        </w:rPr>
        <w:t>ملموس،</w:t>
      </w:r>
      <w:r w:rsidRPr="0081381D">
        <w:rPr>
          <w:rFonts w:ascii="Simplified Arabic" w:hAnsi="Simplified Arabic"/>
          <w:rtl/>
        </w:rPr>
        <w:t xml:space="preserve"> مثل انتشار أقطاب الأرض.</w:t>
      </w:r>
    </w:p>
    <w:p w:rsidR="00AE3BA6" w:rsidRDefault="00AE3BA6" w:rsidP="00AE3BA6">
      <w:pPr>
        <w:bidi/>
        <w:jc w:val="both"/>
        <w:rPr>
          <w:rFonts w:ascii="Simplified Arabic" w:hAnsi="Simplified Arabic"/>
          <w:rtl/>
        </w:rPr>
      </w:pPr>
      <w:r w:rsidRPr="0081381D">
        <w:rPr>
          <w:rFonts w:ascii="Simplified Arabic" w:hAnsi="Simplified Arabic" w:hint="cs"/>
          <w:rtl/>
        </w:rPr>
        <w:t>وبالتالي،</w:t>
      </w:r>
      <w:r w:rsidRPr="0081381D">
        <w:rPr>
          <w:rFonts w:ascii="Simplified Arabic" w:hAnsi="Simplified Arabic"/>
          <w:rtl/>
        </w:rPr>
        <w:t xml:space="preserve"> فإن ما تم إثباته منذ 1920-1930 من قبل </w:t>
      </w:r>
      <w:r w:rsidRPr="0081381D">
        <w:rPr>
          <w:rFonts w:ascii="Simplified Arabic" w:hAnsi="Simplified Arabic"/>
        </w:rPr>
        <w:t>Painlevé</w:t>
      </w:r>
      <w:r w:rsidRPr="0081381D">
        <w:rPr>
          <w:rFonts w:ascii="Simplified Arabic" w:hAnsi="Simplified Arabic"/>
          <w:rtl/>
        </w:rPr>
        <w:t xml:space="preserve"> </w:t>
      </w:r>
      <w:r w:rsidRPr="0081381D">
        <w:rPr>
          <w:rFonts w:ascii="Simplified Arabic" w:hAnsi="Simplified Arabic" w:hint="cs"/>
          <w:rtl/>
        </w:rPr>
        <w:t>و</w:t>
      </w:r>
      <w:r w:rsidRPr="0081381D">
        <w:rPr>
          <w:rFonts w:ascii="Simplified Arabic" w:hAnsi="Simplified Arabic" w:hint="cs"/>
        </w:rPr>
        <w:t>Lodge</w:t>
      </w:r>
      <w:r w:rsidRPr="0081381D">
        <w:rPr>
          <w:rFonts w:ascii="Simplified Arabic" w:hAnsi="Simplified Arabic"/>
          <w:rtl/>
        </w:rPr>
        <w:t xml:space="preserve"> </w:t>
      </w:r>
      <w:r w:rsidRPr="0081381D">
        <w:rPr>
          <w:rFonts w:ascii="Simplified Arabic" w:hAnsi="Simplified Arabic" w:hint="cs"/>
          <w:rtl/>
        </w:rPr>
        <w:t>و</w:t>
      </w:r>
      <w:r w:rsidRPr="0081381D">
        <w:rPr>
          <w:rFonts w:ascii="Simplified Arabic" w:hAnsi="Simplified Arabic" w:hint="cs"/>
        </w:rPr>
        <w:t>Lemaître</w:t>
      </w:r>
      <w:r w:rsidRPr="0081381D">
        <w:rPr>
          <w:rFonts w:ascii="Simplified Arabic" w:hAnsi="Simplified Arabic" w:hint="cs"/>
          <w:rtl/>
        </w:rPr>
        <w:t>،</w:t>
      </w:r>
      <w:r w:rsidRPr="0081381D">
        <w:rPr>
          <w:rFonts w:ascii="Simplified Arabic" w:hAnsi="Simplified Arabic"/>
          <w:rtl/>
        </w:rPr>
        <w:t xml:space="preserve"> هو أن مجال </w:t>
      </w:r>
      <w:r w:rsidRPr="0081381D">
        <w:rPr>
          <w:rFonts w:ascii="Simplified Arabic" w:hAnsi="Simplified Arabic"/>
        </w:rPr>
        <w:t>Schwarzschild</w:t>
      </w:r>
      <w:r w:rsidRPr="0081381D">
        <w:rPr>
          <w:rFonts w:ascii="Simplified Arabic" w:hAnsi="Simplified Arabic"/>
          <w:rtl/>
        </w:rPr>
        <w:t xml:space="preserve"> لم يكن مكانًا أصبح فيه الزمكان </w:t>
      </w:r>
      <w:r w:rsidRPr="0081381D">
        <w:rPr>
          <w:rFonts w:ascii="Simplified Arabic" w:hAnsi="Simplified Arabic" w:hint="cs"/>
          <w:rtl/>
        </w:rPr>
        <w:t>متفرداً،</w:t>
      </w:r>
      <w:r w:rsidRPr="0081381D">
        <w:rPr>
          <w:rFonts w:ascii="Simplified Arabic" w:hAnsi="Simplified Arabic"/>
          <w:rtl/>
        </w:rPr>
        <w:t xml:space="preserve"> حتى لو كان كذلك. هناك شيء غريب حقًا يحدث هناك. في </w:t>
      </w:r>
      <w:r w:rsidRPr="0081381D">
        <w:rPr>
          <w:rFonts w:ascii="Simplified Arabic" w:hAnsi="Simplified Arabic" w:hint="cs"/>
          <w:rtl/>
        </w:rPr>
        <w:t>الواقع،</w:t>
      </w:r>
      <w:r w:rsidRPr="0081381D">
        <w:rPr>
          <w:rFonts w:ascii="Simplified Arabic" w:hAnsi="Simplified Arabic"/>
          <w:rtl/>
        </w:rPr>
        <w:t xml:space="preserve"> أظهر الجميع وفهموا أن مجال ش</w:t>
      </w:r>
      <w:r>
        <w:rPr>
          <w:rFonts w:ascii="Simplified Arabic" w:hAnsi="Simplified Arabic" w:hint="cs"/>
          <w:rtl/>
        </w:rPr>
        <w:t>ف</w:t>
      </w:r>
      <w:r w:rsidRPr="0081381D">
        <w:rPr>
          <w:rFonts w:ascii="Simplified Arabic" w:hAnsi="Simplified Arabic"/>
          <w:rtl/>
        </w:rPr>
        <w:t>ارزشيلد هو ما يسمى الآن "أفق الحدث</w:t>
      </w:r>
      <w:r w:rsidRPr="0081381D">
        <w:rPr>
          <w:rFonts w:ascii="Simplified Arabic" w:hAnsi="Simplified Arabic" w:hint="cs"/>
          <w:rtl/>
        </w:rPr>
        <w:t>"،</w:t>
      </w:r>
      <w:r w:rsidRPr="0081381D">
        <w:rPr>
          <w:rFonts w:ascii="Simplified Arabic" w:hAnsi="Simplified Arabic"/>
          <w:rtl/>
        </w:rPr>
        <w:t xml:space="preserve"> أي سطح لا يمكن عبوره إلا في اتجاه واحد. يأتي السبب الذي يجعل المقياس الموصوف في إحداثيات ش</w:t>
      </w:r>
      <w:r>
        <w:rPr>
          <w:rFonts w:ascii="Simplified Arabic" w:hAnsi="Simplified Arabic" w:hint="cs"/>
          <w:rtl/>
        </w:rPr>
        <w:t>ف</w:t>
      </w:r>
      <w:r w:rsidRPr="0081381D">
        <w:rPr>
          <w:rFonts w:ascii="Simplified Arabic" w:hAnsi="Simplified Arabic"/>
          <w:rtl/>
        </w:rPr>
        <w:t xml:space="preserve">وارزشيلد يقدم تفردًا في الأفق من حقيقة أن نظام الإحداثيات هذا مناسب للمراقبين الذين يبقون على مسافة ثابتة من هذا </w:t>
      </w:r>
      <w:r w:rsidRPr="0081381D">
        <w:rPr>
          <w:rFonts w:ascii="Simplified Arabic" w:hAnsi="Simplified Arabic" w:hint="cs"/>
          <w:rtl/>
        </w:rPr>
        <w:t>الأفق،</w:t>
      </w:r>
      <w:r w:rsidRPr="0081381D">
        <w:rPr>
          <w:rFonts w:ascii="Simplified Arabic" w:hAnsi="Simplified Arabic"/>
          <w:rtl/>
        </w:rPr>
        <w:t xml:space="preserve"> على سبيل المثال عند اللانهاية. ومع </w:t>
      </w:r>
      <w:r w:rsidRPr="0081381D">
        <w:rPr>
          <w:rFonts w:ascii="Simplified Arabic" w:hAnsi="Simplified Arabic" w:hint="cs"/>
          <w:rtl/>
        </w:rPr>
        <w:t>ذلك،</w:t>
      </w:r>
      <w:r w:rsidRPr="0081381D">
        <w:rPr>
          <w:rFonts w:ascii="Simplified Arabic" w:hAnsi="Simplified Arabic"/>
          <w:rtl/>
        </w:rPr>
        <w:t xml:space="preserve"> كلما اقتربت من </w:t>
      </w:r>
      <w:r w:rsidRPr="0081381D">
        <w:rPr>
          <w:rFonts w:ascii="Simplified Arabic" w:hAnsi="Simplified Arabic" w:hint="cs"/>
          <w:rtl/>
        </w:rPr>
        <w:t>الأفق،</w:t>
      </w:r>
      <w:r w:rsidRPr="0081381D">
        <w:rPr>
          <w:rFonts w:ascii="Simplified Arabic" w:hAnsi="Simplified Arabic"/>
          <w:rtl/>
        </w:rPr>
        <w:t xml:space="preserve"> أصبح من الصعب أن تظل ثابتًا فيما يتعلق </w:t>
      </w:r>
      <w:r w:rsidRPr="0081381D">
        <w:rPr>
          <w:rFonts w:ascii="Simplified Arabic" w:hAnsi="Simplified Arabic" w:hint="cs"/>
          <w:rtl/>
        </w:rPr>
        <w:t>به،</w:t>
      </w:r>
      <w:r w:rsidRPr="0081381D">
        <w:rPr>
          <w:rFonts w:ascii="Simplified Arabic" w:hAnsi="Simplified Arabic"/>
          <w:rtl/>
        </w:rPr>
        <w:t xml:space="preserve"> بل إنه </w:t>
      </w:r>
      <w:r w:rsidRPr="0081381D">
        <w:rPr>
          <w:rFonts w:ascii="Simplified Arabic" w:hAnsi="Simplified Arabic" w:hint="cs"/>
          <w:rtl/>
        </w:rPr>
        <w:t>مستحيل،</w:t>
      </w:r>
      <w:r w:rsidRPr="0081381D">
        <w:rPr>
          <w:rFonts w:ascii="Simplified Arabic" w:hAnsi="Simplified Arabic"/>
          <w:rtl/>
        </w:rPr>
        <w:t xml:space="preserve"> بحكم </w:t>
      </w:r>
      <w:r w:rsidRPr="0081381D">
        <w:rPr>
          <w:rFonts w:ascii="Simplified Arabic" w:hAnsi="Simplified Arabic" w:hint="cs"/>
          <w:rtl/>
        </w:rPr>
        <w:t>التعريف،</w:t>
      </w:r>
      <w:r w:rsidRPr="0081381D">
        <w:rPr>
          <w:rFonts w:ascii="Simplified Arabic" w:hAnsi="Simplified Arabic"/>
          <w:rtl/>
        </w:rPr>
        <w:t xml:space="preserve"> حيث هو. إذا اعتبرنا مراقبًا له نظام الإحداثيات الذي اكتشفه ش</w:t>
      </w:r>
      <w:r>
        <w:rPr>
          <w:rFonts w:ascii="Simplified Arabic" w:hAnsi="Simplified Arabic" w:hint="cs"/>
          <w:rtl/>
        </w:rPr>
        <w:t>ف</w:t>
      </w:r>
      <w:r w:rsidRPr="0081381D">
        <w:rPr>
          <w:rFonts w:ascii="Simplified Arabic" w:hAnsi="Simplified Arabic"/>
          <w:rtl/>
        </w:rPr>
        <w:t xml:space="preserve">ارزشيلد </w:t>
      </w:r>
      <w:r w:rsidRPr="0081381D">
        <w:rPr>
          <w:rFonts w:ascii="Simplified Arabic" w:hAnsi="Simplified Arabic" w:hint="cs"/>
          <w:rtl/>
        </w:rPr>
        <w:t>صالحًا،</w:t>
      </w:r>
      <w:r w:rsidRPr="0081381D">
        <w:rPr>
          <w:rFonts w:ascii="Simplified Arabic" w:hAnsi="Simplified Arabic"/>
          <w:rtl/>
        </w:rPr>
        <w:t xml:space="preserve"> ومن ثم فهو في حالة راحة فيما يتعلق </w:t>
      </w:r>
      <w:r w:rsidRPr="0081381D">
        <w:rPr>
          <w:rFonts w:ascii="Simplified Arabic" w:hAnsi="Simplified Arabic" w:hint="cs"/>
          <w:rtl/>
        </w:rPr>
        <w:t>بالأفق،</w:t>
      </w:r>
      <w:r w:rsidRPr="0081381D">
        <w:rPr>
          <w:rFonts w:ascii="Simplified Arabic" w:hAnsi="Simplified Arabic"/>
          <w:rtl/>
        </w:rPr>
        <w:t xml:space="preserve"> فإنه يلاحظ العديد من الظواهر غير البديهية. على سبيل </w:t>
      </w:r>
      <w:r w:rsidRPr="0081381D">
        <w:rPr>
          <w:rFonts w:ascii="Simplified Arabic" w:hAnsi="Simplified Arabic" w:hint="cs"/>
          <w:rtl/>
        </w:rPr>
        <w:t>المثال،</w:t>
      </w:r>
      <w:r w:rsidRPr="0081381D">
        <w:rPr>
          <w:rFonts w:ascii="Simplified Arabic" w:hAnsi="Simplified Arabic"/>
          <w:rtl/>
        </w:rPr>
        <w:t xml:space="preserve"> عند مشاهدة مراقب آخر يسقط بحرية في الثقب </w:t>
      </w:r>
      <w:r w:rsidRPr="0081381D">
        <w:rPr>
          <w:rFonts w:ascii="Simplified Arabic" w:hAnsi="Simplified Arabic" w:hint="cs"/>
          <w:rtl/>
        </w:rPr>
        <w:t>الأسود،</w:t>
      </w:r>
      <w:r w:rsidRPr="0081381D">
        <w:rPr>
          <w:rFonts w:ascii="Simplified Arabic" w:hAnsi="Simplified Arabic"/>
          <w:rtl/>
        </w:rPr>
        <w:t xml:space="preserve"> يراه يقترب ببطء أكثر فأكثر من </w:t>
      </w:r>
      <w:r w:rsidRPr="0081381D">
        <w:rPr>
          <w:rFonts w:ascii="Simplified Arabic" w:hAnsi="Simplified Arabic" w:hint="cs"/>
          <w:rtl/>
        </w:rPr>
        <w:t>الأفق،</w:t>
      </w:r>
      <w:r w:rsidRPr="0081381D">
        <w:rPr>
          <w:rFonts w:ascii="Simplified Arabic" w:hAnsi="Simplified Arabic"/>
          <w:rtl/>
        </w:rPr>
        <w:t xml:space="preserve"> بينما يصبح أقل </w:t>
      </w:r>
      <w:r w:rsidRPr="0081381D">
        <w:rPr>
          <w:rFonts w:ascii="Simplified Arabic" w:hAnsi="Simplified Arabic" w:hint="cs"/>
          <w:rtl/>
        </w:rPr>
        <w:t>سطوعًا،</w:t>
      </w:r>
      <w:r w:rsidRPr="0081381D">
        <w:rPr>
          <w:rFonts w:ascii="Simplified Arabic" w:hAnsi="Simplified Arabic"/>
          <w:rtl/>
        </w:rPr>
        <w:t xml:space="preserve"> وأكثر </w:t>
      </w:r>
      <w:r>
        <w:rPr>
          <w:rFonts w:ascii="Simplified Arabic" w:hAnsi="Simplified Arabic" w:hint="cs"/>
          <w:rtl/>
        </w:rPr>
        <w:t>ف</w:t>
      </w:r>
      <w:r w:rsidRPr="0081381D">
        <w:rPr>
          <w:rFonts w:ascii="Simplified Arabic" w:hAnsi="Simplified Arabic"/>
          <w:rtl/>
        </w:rPr>
        <w:t xml:space="preserve">أكثر </w:t>
      </w:r>
      <w:r>
        <w:rPr>
          <w:rFonts w:ascii="Simplified Arabic" w:hAnsi="Simplified Arabic" w:hint="cs"/>
          <w:rtl/>
        </w:rPr>
        <w:t>إ</w:t>
      </w:r>
      <w:r w:rsidRPr="0081381D">
        <w:rPr>
          <w:rFonts w:ascii="Simplified Arabic" w:hAnsi="Simplified Arabic"/>
          <w:rtl/>
        </w:rPr>
        <w:t>حمرا</w:t>
      </w:r>
      <w:r>
        <w:rPr>
          <w:rFonts w:ascii="Simplified Arabic" w:hAnsi="Simplified Arabic" w:hint="cs"/>
          <w:rtl/>
        </w:rPr>
        <w:t>راً</w:t>
      </w:r>
      <w:r w:rsidRPr="0081381D">
        <w:rPr>
          <w:rFonts w:ascii="Simplified Arabic" w:hAnsi="Simplified Arabic"/>
          <w:rtl/>
        </w:rPr>
        <w:t xml:space="preserve"> وأكثر </w:t>
      </w:r>
      <w:r>
        <w:rPr>
          <w:rFonts w:ascii="Simplified Arabic" w:hAnsi="Simplified Arabic" w:hint="cs"/>
          <w:rtl/>
        </w:rPr>
        <w:t>ف</w:t>
      </w:r>
      <w:r w:rsidRPr="0081381D">
        <w:rPr>
          <w:rFonts w:ascii="Simplified Arabic" w:hAnsi="Simplified Arabic"/>
          <w:rtl/>
        </w:rPr>
        <w:t>أكثر وأكثر امتد</w:t>
      </w:r>
      <w:r>
        <w:rPr>
          <w:rFonts w:ascii="Simplified Arabic" w:hAnsi="Simplified Arabic" w:hint="cs"/>
          <w:rtl/>
        </w:rPr>
        <w:t>اداً</w:t>
      </w:r>
      <w:r w:rsidRPr="0081381D">
        <w:rPr>
          <w:rFonts w:ascii="Simplified Arabic" w:hAnsi="Simplified Arabic"/>
          <w:rtl/>
        </w:rPr>
        <w:t xml:space="preserve">. يأتي التأثيرين الأولين من التمدد الزمني الناتج عن الانحناء القوي للزمكان الناتج عن الثقب </w:t>
      </w:r>
      <w:r w:rsidRPr="0081381D">
        <w:rPr>
          <w:rFonts w:ascii="Simplified Arabic" w:hAnsi="Simplified Arabic" w:hint="cs"/>
          <w:rtl/>
        </w:rPr>
        <w:t>الأسود،</w:t>
      </w:r>
      <w:r w:rsidRPr="0081381D">
        <w:rPr>
          <w:rFonts w:ascii="Simplified Arabic" w:hAnsi="Simplified Arabic"/>
          <w:rtl/>
        </w:rPr>
        <w:t xml:space="preserve"> ويرتبط الثاني بحقيقة أن عددًا أقل من الفوتونات يصل إلى اللانهاية لكل "وحدة زمنية- تنسيق "، حتى إذا استمر المصدر (= المراقب الساقط) في إصدار أكبر عدد ممكن في" الثانية </w:t>
      </w:r>
      <w:r w:rsidRPr="0081381D">
        <w:rPr>
          <w:rFonts w:ascii="Simplified Arabic" w:hAnsi="Simplified Arabic"/>
          <w:rtl/>
        </w:rPr>
        <w:lastRenderedPageBreak/>
        <w:t xml:space="preserve">المقاسة بالقرب من الأفق ". والثالث هو مثال على تأثير </w:t>
      </w:r>
      <w:r w:rsidRPr="0081381D">
        <w:rPr>
          <w:rFonts w:ascii="Simplified Arabic" w:hAnsi="Simplified Arabic" w:hint="cs"/>
          <w:rtl/>
        </w:rPr>
        <w:t>أينشتاين،</w:t>
      </w:r>
      <w:r w:rsidRPr="0081381D">
        <w:rPr>
          <w:rFonts w:ascii="Simplified Arabic" w:hAnsi="Simplified Arabic"/>
          <w:rtl/>
        </w:rPr>
        <w:t xml:space="preserve"> وهو الانزياح الأحمر للضوء المنبعث في مكان يكون فيه مجال الجاذبية أقوى تجاه مكان يكون فيه أضعف. </w:t>
      </w:r>
      <w:r w:rsidRPr="0081381D">
        <w:rPr>
          <w:rFonts w:ascii="Simplified Arabic" w:hAnsi="Simplified Arabic" w:hint="cs"/>
          <w:rtl/>
        </w:rPr>
        <w:t>أخيرًا،</w:t>
      </w:r>
      <w:r w:rsidRPr="0081381D">
        <w:rPr>
          <w:rFonts w:ascii="Simplified Arabic" w:hAnsi="Simplified Arabic"/>
          <w:rtl/>
        </w:rPr>
        <w:t xml:space="preserve"> يرتبط التمدد بتأثير المد </w:t>
      </w:r>
      <w:r w:rsidRPr="0081381D">
        <w:rPr>
          <w:rFonts w:ascii="Simplified Arabic" w:hAnsi="Simplified Arabic" w:hint="cs"/>
          <w:rtl/>
        </w:rPr>
        <w:t>والجزر،</w:t>
      </w:r>
      <w:r w:rsidRPr="0081381D">
        <w:rPr>
          <w:rFonts w:ascii="Simplified Arabic" w:hAnsi="Simplified Arabic"/>
          <w:rtl/>
        </w:rPr>
        <w:t xml:space="preserve"> ويأتي من الطبيعة غير المنتظمة لحقل الجاذبية. نلاحظ أيضًا أن تأثير المد والجزر بالقرب من الأفق يكون أكثر وضوحًا كلما كان الثقب الأسود أصغر. والنتيجة الإجمالية لكل هذا هي أن المراقبين الذين يظلون بعيدين بلا حدود عن الثقب الأسود لن يروا الراصد الساقط يمر عبر </w:t>
      </w:r>
      <w:r w:rsidRPr="0081381D">
        <w:rPr>
          <w:rFonts w:ascii="Simplified Arabic" w:hAnsi="Simplified Arabic" w:hint="cs"/>
          <w:rtl/>
        </w:rPr>
        <w:t>الأفق،</w:t>
      </w:r>
      <w:r w:rsidRPr="0081381D">
        <w:rPr>
          <w:rFonts w:ascii="Simplified Arabic" w:hAnsi="Simplified Arabic"/>
          <w:rtl/>
        </w:rPr>
        <w:t xml:space="preserve"> ولكن </w:t>
      </w:r>
      <w:r w:rsidRPr="0081381D">
        <w:rPr>
          <w:rFonts w:ascii="Simplified Arabic" w:hAnsi="Simplified Arabic" w:hint="cs"/>
          <w:rtl/>
        </w:rPr>
        <w:t>الأخير،</w:t>
      </w:r>
      <w:r w:rsidRPr="0081381D">
        <w:rPr>
          <w:rFonts w:ascii="Simplified Arabic" w:hAnsi="Simplified Arabic"/>
          <w:rtl/>
        </w:rPr>
        <w:t xml:space="preserve"> بمجرد "قربه" من </w:t>
      </w:r>
      <w:r w:rsidRPr="0081381D">
        <w:rPr>
          <w:rFonts w:ascii="Simplified Arabic" w:hAnsi="Simplified Arabic" w:hint="cs"/>
          <w:rtl/>
        </w:rPr>
        <w:t>الأفق،</w:t>
      </w:r>
      <w:r w:rsidRPr="0081381D">
        <w:rPr>
          <w:rFonts w:ascii="Simplified Arabic" w:hAnsi="Simplified Arabic"/>
          <w:rtl/>
        </w:rPr>
        <w:t xml:space="preserve"> سيصبح غير مرئي بالنسبة لهم. وقت قصير جدًا (نظهر أن شدة الضوء تتناقص بشكل كبير). بالإضافة إلى </w:t>
      </w:r>
      <w:r w:rsidRPr="0081381D">
        <w:rPr>
          <w:rFonts w:ascii="Simplified Arabic" w:hAnsi="Simplified Arabic" w:hint="cs"/>
          <w:rtl/>
        </w:rPr>
        <w:t>ذلك،</w:t>
      </w:r>
      <w:r w:rsidRPr="0081381D">
        <w:rPr>
          <w:rFonts w:ascii="Simplified Arabic" w:hAnsi="Simplified Arabic"/>
          <w:rtl/>
        </w:rPr>
        <w:t xml:space="preserve"> اعتمادًا على </w:t>
      </w:r>
      <w:r>
        <w:rPr>
          <w:rFonts w:ascii="Simplified Arabic" w:hAnsi="Simplified Arabic" w:hint="cs"/>
          <w:rtl/>
        </w:rPr>
        <w:t>زمنه</w:t>
      </w:r>
      <w:r w:rsidRPr="0081381D">
        <w:rPr>
          <w:rFonts w:ascii="Simplified Arabic" w:hAnsi="Simplified Arabic" w:hint="cs"/>
          <w:rtl/>
        </w:rPr>
        <w:t>،</w:t>
      </w:r>
      <w:r w:rsidRPr="0081381D">
        <w:rPr>
          <w:rFonts w:ascii="Simplified Arabic" w:hAnsi="Simplified Arabic"/>
          <w:rtl/>
        </w:rPr>
        <w:t xml:space="preserve"> فإن هذا الراصد الذي يسقط في الحفرة سيعبر الأفق في فترة زمنية </w:t>
      </w:r>
      <w:r w:rsidRPr="0081381D">
        <w:rPr>
          <w:rFonts w:ascii="Simplified Arabic" w:hAnsi="Simplified Arabic" w:hint="cs"/>
          <w:rtl/>
        </w:rPr>
        <w:t>محدودة،</w:t>
      </w:r>
      <w:r w:rsidRPr="0081381D">
        <w:rPr>
          <w:rFonts w:ascii="Simplified Arabic" w:hAnsi="Simplified Arabic"/>
          <w:rtl/>
        </w:rPr>
        <w:t xml:space="preserve"> ويعتمد ما إذا كان سينجو في المقام الأول على قوة تأثيرات المد والجزر وبالتالي على كتلة الثقب الأسود. على أي </w:t>
      </w:r>
      <w:r w:rsidRPr="0081381D">
        <w:rPr>
          <w:rFonts w:ascii="Simplified Arabic" w:hAnsi="Simplified Arabic" w:hint="cs"/>
          <w:rtl/>
        </w:rPr>
        <w:t>حال،</w:t>
      </w:r>
      <w:r w:rsidRPr="0081381D">
        <w:rPr>
          <w:rFonts w:ascii="Simplified Arabic" w:hAnsi="Simplified Arabic"/>
          <w:rtl/>
        </w:rPr>
        <w:t xml:space="preserve"> سينتهي به المطاف سريعًا بمقابلة التفرد "المركزي" الذي تم توضيح وضعه "المادي" (في إطار النسبية العامة) بواسطة هوكين</w:t>
      </w:r>
      <w:r>
        <w:rPr>
          <w:rFonts w:ascii="Simplified Arabic" w:hAnsi="Simplified Arabic" w:hint="cs"/>
          <w:rtl/>
        </w:rPr>
        <w:t>غ</w:t>
      </w:r>
      <w:r w:rsidRPr="0081381D">
        <w:rPr>
          <w:rFonts w:ascii="Simplified Arabic" w:hAnsi="Simplified Arabic"/>
          <w:rtl/>
        </w:rPr>
        <w:t xml:space="preserve"> وبنروز خلال </w:t>
      </w:r>
      <w:r w:rsidRPr="0081381D">
        <w:rPr>
          <w:rFonts w:ascii="Simplified Arabic" w:hAnsi="Simplified Arabic" w:hint="cs"/>
          <w:rtl/>
        </w:rPr>
        <w:t>السبعينيات،</w:t>
      </w:r>
      <w:r w:rsidRPr="0081381D">
        <w:rPr>
          <w:rFonts w:ascii="Simplified Arabic" w:hAnsi="Simplified Arabic"/>
          <w:rtl/>
        </w:rPr>
        <w:t xml:space="preserve"> </w:t>
      </w:r>
      <w:r>
        <w:rPr>
          <w:rFonts w:ascii="Simplified Arabic" w:hAnsi="Simplified Arabic" w:hint="cs"/>
          <w:rtl/>
        </w:rPr>
        <w:t>وهي منطقة لن ينجو فيها أحد</w:t>
      </w:r>
      <w:r w:rsidRPr="0081381D">
        <w:rPr>
          <w:rFonts w:ascii="Simplified Arabic" w:hAnsi="Simplified Arabic"/>
          <w:rtl/>
        </w:rPr>
        <w:t xml:space="preserve"> لأنها منطقة من الزمكان حيث يصبح الانحناء "لانهائيًا" 6. إن وجود هذا التفرد </w:t>
      </w:r>
      <w:r w:rsidRPr="0081381D">
        <w:rPr>
          <w:rFonts w:ascii="Simplified Arabic" w:hAnsi="Simplified Arabic" w:hint="cs"/>
          <w:rtl/>
        </w:rPr>
        <w:t>الداخلي،</w:t>
      </w:r>
      <w:r w:rsidRPr="0081381D">
        <w:rPr>
          <w:rFonts w:ascii="Simplified Arabic" w:hAnsi="Simplified Arabic"/>
          <w:rtl/>
        </w:rPr>
        <w:t xml:space="preserve"> والذي يمكن أن يختفي في إطار الوصف الكم</w:t>
      </w:r>
      <w:r>
        <w:rPr>
          <w:rFonts w:ascii="Simplified Arabic" w:hAnsi="Simplified Arabic" w:hint="cs"/>
          <w:rtl/>
        </w:rPr>
        <w:t>وم</w:t>
      </w:r>
      <w:r w:rsidRPr="0081381D">
        <w:rPr>
          <w:rFonts w:ascii="Simplified Arabic" w:hAnsi="Simplified Arabic"/>
          <w:rtl/>
        </w:rPr>
        <w:t xml:space="preserve">ي </w:t>
      </w:r>
      <w:r w:rsidRPr="0081381D">
        <w:rPr>
          <w:rFonts w:ascii="Simplified Arabic" w:hAnsi="Simplified Arabic" w:hint="cs"/>
          <w:rtl/>
        </w:rPr>
        <w:t>للجاذبية،</w:t>
      </w:r>
      <w:r w:rsidRPr="0081381D">
        <w:rPr>
          <w:rFonts w:ascii="Simplified Arabic" w:hAnsi="Simplified Arabic"/>
          <w:rtl/>
        </w:rPr>
        <w:t xml:space="preserve"> يوضح حدود النسبية العامة بينما </w:t>
      </w:r>
      <w:r w:rsidRPr="0081381D">
        <w:rPr>
          <w:rFonts w:ascii="Simplified Arabic" w:hAnsi="Simplified Arabic" w:hint="cs"/>
          <w:rtl/>
        </w:rPr>
        <w:t>يثير،</w:t>
      </w:r>
      <w:r w:rsidRPr="0081381D">
        <w:rPr>
          <w:rFonts w:ascii="Simplified Arabic" w:hAnsi="Simplified Arabic"/>
          <w:rtl/>
        </w:rPr>
        <w:t xml:space="preserve"> مع </w:t>
      </w:r>
      <w:r w:rsidRPr="0081381D">
        <w:rPr>
          <w:rFonts w:ascii="Simplified Arabic" w:hAnsi="Simplified Arabic" w:hint="cs"/>
          <w:rtl/>
        </w:rPr>
        <w:t>ذلك،</w:t>
      </w:r>
      <w:r w:rsidRPr="0081381D">
        <w:rPr>
          <w:rFonts w:ascii="Simplified Arabic" w:hAnsi="Simplified Arabic"/>
          <w:rtl/>
        </w:rPr>
        <w:t xml:space="preserve"> صعوبات أكثر عمقًا من اللانهايات التي تظهر في الفيزياء النيوتونية للكتلة النقطية. في </w:t>
      </w:r>
      <w:r w:rsidRPr="0081381D">
        <w:rPr>
          <w:rFonts w:ascii="Simplified Arabic" w:hAnsi="Simplified Arabic" w:hint="cs"/>
          <w:rtl/>
        </w:rPr>
        <w:t>الواقع،</w:t>
      </w:r>
      <w:r w:rsidRPr="0081381D">
        <w:rPr>
          <w:rFonts w:ascii="Simplified Arabic" w:hAnsi="Simplified Arabic"/>
          <w:rtl/>
        </w:rPr>
        <w:t xml:space="preserve"> لا ينبغي تصورها بداهة على أنها نوع من نقطة في الفضاء حيث تتركز المادة التي تسقط في الثقب </w:t>
      </w:r>
      <w:r w:rsidRPr="0081381D">
        <w:rPr>
          <w:rFonts w:ascii="Simplified Arabic" w:hAnsi="Simplified Arabic" w:hint="cs"/>
          <w:rtl/>
        </w:rPr>
        <w:t>الأسود،</w:t>
      </w:r>
      <w:r w:rsidRPr="0081381D">
        <w:rPr>
          <w:rFonts w:ascii="Simplified Arabic" w:hAnsi="Simplified Arabic"/>
          <w:rtl/>
        </w:rPr>
        <w:t xml:space="preserve"> ولكن بدلاً من ذلك كنوع من اللحظة التي يتوقف فيها مفهوم الزمكان عن الوجود. 'منطقي. على سبيل </w:t>
      </w:r>
      <w:r w:rsidRPr="0081381D">
        <w:rPr>
          <w:rFonts w:ascii="Simplified Arabic" w:hAnsi="Simplified Arabic" w:hint="cs"/>
          <w:rtl/>
        </w:rPr>
        <w:t>المثال،</w:t>
      </w:r>
      <w:r w:rsidRPr="0081381D">
        <w:rPr>
          <w:rFonts w:ascii="Simplified Arabic" w:hAnsi="Simplified Arabic"/>
          <w:rtl/>
        </w:rPr>
        <w:t xml:space="preserve"> من الممكن تمامًا أن يلتقي جسيمان عبر أفق ثقب أسود بالتفرد في نفس اللحظة ولكن في أماكن مختلفة.</w:t>
      </w:r>
    </w:p>
    <w:p w:rsidR="00AE3BA6" w:rsidRPr="0081381D" w:rsidRDefault="00AE3BA6" w:rsidP="00AE3BA6">
      <w:pPr>
        <w:bidi/>
        <w:jc w:val="both"/>
        <w:rPr>
          <w:rFonts w:ascii="Simplified Arabic" w:hAnsi="Simplified Arabic"/>
        </w:rPr>
      </w:pPr>
      <w:r w:rsidRPr="000464D4">
        <w:rPr>
          <w:rFonts w:eastAsia="Times New Roman" w:cs="Times New Roman"/>
          <w:noProof/>
          <w:szCs w:val="24"/>
          <w:lang w:val="de-DE" w:eastAsia="de-DE"/>
        </w:rPr>
        <w:lastRenderedPageBreak/>
        <w:drawing>
          <wp:inline distT="0" distB="0" distL="0" distR="0">
            <wp:extent cx="2314575" cy="205740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4575" cy="2057400"/>
                    </a:xfrm>
                    <a:prstGeom prst="rect">
                      <a:avLst/>
                    </a:prstGeom>
                    <a:noFill/>
                    <a:ln>
                      <a:noFill/>
                    </a:ln>
                  </pic:spPr>
                </pic:pic>
              </a:graphicData>
            </a:graphic>
          </wp:inline>
        </w:drawing>
      </w:r>
      <w:r w:rsidRPr="000464D4">
        <w:rPr>
          <w:rFonts w:eastAsia="Times New Roman" w:cs="Times New Roman"/>
          <w:noProof/>
          <w:szCs w:val="24"/>
          <w:lang w:val="de-DE" w:eastAsia="de-DE"/>
        </w:rPr>
        <w:drawing>
          <wp:inline distT="0" distB="0" distL="0" distR="0">
            <wp:extent cx="2314575" cy="205740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4575" cy="2057400"/>
                    </a:xfrm>
                    <a:prstGeom prst="rect">
                      <a:avLst/>
                    </a:prstGeom>
                    <a:noFill/>
                    <a:ln>
                      <a:noFill/>
                    </a:ln>
                  </pic:spPr>
                </pic:pic>
              </a:graphicData>
            </a:graphic>
          </wp:inline>
        </w:drawing>
      </w:r>
      <w:r w:rsidRPr="000464D4">
        <w:rPr>
          <w:rFonts w:eastAsia="Times New Roman" w:cs="Times New Roman"/>
          <w:noProof/>
          <w:szCs w:val="24"/>
          <w:lang w:val="de-DE" w:eastAsia="de-DE"/>
        </w:rPr>
        <w:drawing>
          <wp:inline distT="0" distB="0" distL="0" distR="0">
            <wp:extent cx="2314575" cy="2057400"/>
            <wp:effectExtent l="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4575" cy="2057400"/>
                    </a:xfrm>
                    <a:prstGeom prst="rect">
                      <a:avLst/>
                    </a:prstGeom>
                    <a:noFill/>
                    <a:ln>
                      <a:noFill/>
                    </a:ln>
                  </pic:spPr>
                </pic:pic>
              </a:graphicData>
            </a:graphic>
          </wp:inline>
        </w:drawing>
      </w:r>
    </w:p>
    <w:p w:rsidR="00AE3BA6" w:rsidRPr="0072091F" w:rsidRDefault="00AE3BA6" w:rsidP="00AE3BA6">
      <w:pPr>
        <w:bidi/>
        <w:jc w:val="both"/>
        <w:rPr>
          <w:rFonts w:ascii="Simplified Arabic" w:hAnsi="Simplified Arabic"/>
        </w:rPr>
      </w:pPr>
      <w:r w:rsidRPr="0081381D">
        <w:rPr>
          <w:rFonts w:ascii="Simplified Arabic" w:hAnsi="Simplified Arabic"/>
          <w:rtl/>
        </w:rPr>
        <w:t xml:space="preserve">يمكن ملاحظة بعض التأثيرات التي تم وصفها للتو هنا في الأشكال التالية. يمثل أولهما الزمكان (مع بُعد واحد للفضاء وآخر للوقت للتبسيط) بالقرب من أفق </w:t>
      </w:r>
      <w:r>
        <w:rPr>
          <w:rFonts w:ascii="Simplified Arabic" w:hAnsi="Simplified Arabic" w:hint="cs"/>
          <w:rtl/>
        </w:rPr>
        <w:t>الثقب</w:t>
      </w:r>
      <w:r w:rsidRPr="0072091F">
        <w:rPr>
          <w:rtl/>
        </w:rPr>
        <w:t xml:space="preserve"> </w:t>
      </w:r>
      <w:r w:rsidRPr="0072091F">
        <w:rPr>
          <w:rFonts w:ascii="Simplified Arabic" w:hAnsi="Simplified Arabic" w:hint="cs"/>
          <w:rtl/>
        </w:rPr>
        <w:t>الأسود،</w:t>
      </w:r>
      <w:r w:rsidRPr="0072091F">
        <w:rPr>
          <w:rFonts w:ascii="Simplified Arabic" w:hAnsi="Simplified Arabic"/>
          <w:rtl/>
        </w:rPr>
        <w:t xml:space="preserve"> وفقًا لمراقب </w:t>
      </w:r>
      <w:r w:rsidRPr="0072091F">
        <w:rPr>
          <w:rFonts w:ascii="Simplified Arabic" w:hAnsi="Simplified Arabic"/>
        </w:rPr>
        <w:t>Schwarzschild</w:t>
      </w:r>
      <w:r w:rsidRPr="0072091F">
        <w:rPr>
          <w:rFonts w:ascii="Simplified Arabic" w:hAnsi="Simplified Arabic"/>
          <w:rtl/>
        </w:rPr>
        <w:t xml:space="preserve"> ، أي الذي يظل ثابتًا بالنسبة إلى الأفق. الخطوط التي </w:t>
      </w:r>
      <w:r w:rsidRPr="0072091F">
        <w:rPr>
          <w:rFonts w:ascii="Simplified Arabic" w:hAnsi="Simplified Arabic" w:hint="cs"/>
          <w:rtl/>
        </w:rPr>
        <w:t>تتوافق،</w:t>
      </w:r>
      <w:r w:rsidRPr="0072091F">
        <w:rPr>
          <w:rFonts w:ascii="Simplified Arabic" w:hAnsi="Simplified Arabic"/>
          <w:rtl/>
        </w:rPr>
        <w:t xml:space="preserve"> من </w:t>
      </w:r>
      <w:r w:rsidRPr="0072091F">
        <w:rPr>
          <w:rFonts w:ascii="Simplified Arabic" w:hAnsi="Simplified Arabic" w:hint="cs"/>
          <w:rtl/>
        </w:rPr>
        <w:t>الخارج،</w:t>
      </w:r>
      <w:r w:rsidRPr="0072091F">
        <w:rPr>
          <w:rFonts w:ascii="Simplified Arabic" w:hAnsi="Simplified Arabic"/>
          <w:rtl/>
        </w:rPr>
        <w:t xml:space="preserve"> مع الفضاء في لحظة معينة لهذا </w:t>
      </w:r>
      <w:r w:rsidRPr="0072091F">
        <w:rPr>
          <w:rFonts w:ascii="Simplified Arabic" w:hAnsi="Simplified Arabic" w:hint="cs"/>
          <w:rtl/>
        </w:rPr>
        <w:t>المراقب،</w:t>
      </w:r>
      <w:r w:rsidRPr="0072091F">
        <w:rPr>
          <w:rFonts w:ascii="Simplified Arabic" w:hAnsi="Simplified Arabic"/>
          <w:rtl/>
        </w:rPr>
        <w:t xml:space="preserve"> أفقية وأرجوانية. على العكس من </w:t>
      </w:r>
      <w:r w:rsidRPr="0072091F">
        <w:rPr>
          <w:rFonts w:ascii="Simplified Arabic" w:hAnsi="Simplified Arabic" w:hint="cs"/>
          <w:rtl/>
        </w:rPr>
        <w:t>ذلك،</w:t>
      </w:r>
      <w:r w:rsidRPr="0072091F">
        <w:rPr>
          <w:rFonts w:ascii="Simplified Arabic" w:hAnsi="Simplified Arabic"/>
          <w:rtl/>
        </w:rPr>
        <w:t xml:space="preserve"> فإن الخطوط الرأسية هي من جانبها المنحنيات التي تحافظ على نفس قيمة الإحداثي "الشعاعي" وبالتالي </w:t>
      </w:r>
      <w:r w:rsidRPr="0072091F">
        <w:rPr>
          <w:rFonts w:ascii="Simplified Arabic" w:hAnsi="Simplified Arabic" w:hint="cs"/>
          <w:rtl/>
        </w:rPr>
        <w:t>تصف،</w:t>
      </w:r>
      <w:r w:rsidRPr="0072091F">
        <w:rPr>
          <w:rFonts w:ascii="Simplified Arabic" w:hAnsi="Simplified Arabic"/>
          <w:rtl/>
        </w:rPr>
        <w:t xml:space="preserve"> خارج الثقب </w:t>
      </w:r>
      <w:r w:rsidRPr="0072091F">
        <w:rPr>
          <w:rFonts w:ascii="Simplified Arabic" w:hAnsi="Simplified Arabic" w:hint="cs"/>
          <w:rtl/>
        </w:rPr>
        <w:t>الأسود،</w:t>
      </w:r>
      <w:r w:rsidRPr="0072091F">
        <w:rPr>
          <w:rFonts w:ascii="Simplified Arabic" w:hAnsi="Simplified Arabic"/>
          <w:rtl/>
        </w:rPr>
        <w:t xml:space="preserve"> موقعًا معينًا لهذا المراقب الذي يبقى على مسافة ثابتة من الأفق</w:t>
      </w:r>
      <w:r w:rsidRPr="0072091F">
        <w:rPr>
          <w:rFonts w:ascii="Simplified Arabic" w:hAnsi="Simplified Arabic" w:hint="cs"/>
          <w:rtl/>
        </w:rPr>
        <w:t>.،</w:t>
      </w:r>
      <w:r w:rsidRPr="0072091F">
        <w:rPr>
          <w:rFonts w:ascii="Simplified Arabic" w:hAnsi="Simplified Arabic"/>
          <w:rtl/>
        </w:rPr>
        <w:t xml:space="preserve"> والذي يظهر كخط أحمر رأسي. من ناحية </w:t>
      </w:r>
      <w:r w:rsidRPr="0072091F">
        <w:rPr>
          <w:rFonts w:ascii="Simplified Arabic" w:hAnsi="Simplified Arabic" w:hint="cs"/>
          <w:rtl/>
        </w:rPr>
        <w:t>أخرى،</w:t>
      </w:r>
      <w:r w:rsidRPr="0072091F">
        <w:rPr>
          <w:rFonts w:ascii="Simplified Arabic" w:hAnsi="Simplified Arabic"/>
          <w:rtl/>
        </w:rPr>
        <w:t xml:space="preserve"> يتم تمثيل خطوط الكون باللون الأصفر من الجسيمات ذات الكتل الصفرية والتي تحدد بالتالي سطح المخاريط الضوئية (تقترب من الثقب الأسود أو تبتعد عنه). يظهر وجود التفرد في الأفق في "تكاثف" هذه الخطوط من الكون التي </w:t>
      </w:r>
      <w:r w:rsidRPr="0072091F">
        <w:rPr>
          <w:rFonts w:ascii="Simplified Arabic" w:hAnsi="Simplified Arabic" w:hint="cs"/>
          <w:rtl/>
        </w:rPr>
        <w:t>تصبح،</w:t>
      </w:r>
      <w:r w:rsidRPr="0072091F">
        <w:rPr>
          <w:rFonts w:ascii="Simplified Arabic" w:hAnsi="Simplified Arabic"/>
          <w:rtl/>
        </w:rPr>
        <w:t xml:space="preserve"> بالقرب من </w:t>
      </w:r>
      <w:r w:rsidRPr="0072091F">
        <w:rPr>
          <w:rFonts w:ascii="Simplified Arabic" w:hAnsi="Simplified Arabic" w:hint="cs"/>
          <w:rtl/>
        </w:rPr>
        <w:t>الأفق،</w:t>
      </w:r>
      <w:r w:rsidRPr="0072091F">
        <w:rPr>
          <w:rFonts w:ascii="Simplified Arabic" w:hAnsi="Simplified Arabic"/>
          <w:rtl/>
        </w:rPr>
        <w:t xml:space="preserve"> عمودية أكثر </w:t>
      </w:r>
      <w:r w:rsidRPr="0072091F">
        <w:rPr>
          <w:rFonts w:ascii="Simplified Arabic" w:hAnsi="Simplified Arabic" w:hint="cs"/>
          <w:rtl/>
        </w:rPr>
        <w:t>فأكثر،</w:t>
      </w:r>
      <w:r w:rsidRPr="0072091F">
        <w:rPr>
          <w:rFonts w:ascii="Simplified Arabic" w:hAnsi="Simplified Arabic"/>
          <w:rtl/>
        </w:rPr>
        <w:t xml:space="preserve"> ولا تعبرها </w:t>
      </w:r>
      <w:r w:rsidRPr="0072091F">
        <w:rPr>
          <w:rFonts w:ascii="Simplified Arabic" w:hAnsi="Simplified Arabic" w:hint="cs"/>
          <w:rtl/>
        </w:rPr>
        <w:t>أبدًا،</w:t>
      </w:r>
      <w:r w:rsidRPr="0072091F">
        <w:rPr>
          <w:rFonts w:ascii="Simplified Arabic" w:hAnsi="Simplified Arabic"/>
          <w:rtl/>
        </w:rPr>
        <w:t xml:space="preserve"> بل تأتي من </w:t>
      </w:r>
      <w:r w:rsidRPr="0072091F">
        <w:rPr>
          <w:rFonts w:ascii="Simplified Arabic" w:hAnsi="Simplified Arabic" w:hint="cs"/>
          <w:rtl/>
        </w:rPr>
        <w:t>الخارج،</w:t>
      </w:r>
      <w:r w:rsidRPr="0072091F">
        <w:rPr>
          <w:rFonts w:ascii="Simplified Arabic" w:hAnsi="Simplified Arabic"/>
          <w:rtl/>
        </w:rPr>
        <w:t xml:space="preserve"> هذا وهو ما ي</w:t>
      </w:r>
      <w:r>
        <w:rPr>
          <w:rFonts w:ascii="Simplified Arabic" w:hAnsi="Simplified Arabic" w:hint="cs"/>
          <w:rtl/>
        </w:rPr>
        <w:t>فسر</w:t>
      </w:r>
      <w:r w:rsidRPr="0072091F">
        <w:rPr>
          <w:rFonts w:ascii="Simplified Arabic" w:hAnsi="Simplified Arabic"/>
          <w:rtl/>
        </w:rPr>
        <w:t xml:space="preserve"> أن المراقب البعيد لا يرى أبدًا ضوءًا يدخل الثقب الأسود. علاوة على </w:t>
      </w:r>
      <w:r w:rsidRPr="0072091F">
        <w:rPr>
          <w:rFonts w:ascii="Simplified Arabic" w:hAnsi="Simplified Arabic" w:hint="cs"/>
          <w:rtl/>
        </w:rPr>
        <w:t>ذلك،</w:t>
      </w:r>
      <w:r w:rsidRPr="0072091F">
        <w:rPr>
          <w:rFonts w:ascii="Simplified Arabic" w:hAnsi="Simplified Arabic"/>
          <w:rtl/>
        </w:rPr>
        <w:t xml:space="preserve"> فإن حقيقة أن إحداثيات </w:t>
      </w:r>
      <w:r w:rsidRPr="0072091F">
        <w:rPr>
          <w:rFonts w:ascii="Simplified Arabic" w:hAnsi="Simplified Arabic"/>
        </w:rPr>
        <w:t>Schwarzschild</w:t>
      </w:r>
      <w:r w:rsidRPr="0072091F">
        <w:rPr>
          <w:rFonts w:ascii="Simplified Arabic" w:hAnsi="Simplified Arabic"/>
          <w:rtl/>
        </w:rPr>
        <w:t xml:space="preserve"> لا تتكيف مع كل الزمكان تظهر أيضًا في وجود خطوط كون جديدة للفوتونات داخل الثقب الأسود المنفصلة عن الخطوط الخارجية (جميعها يبدو أن لديه إحساس عكسي بالوقت). بمجرد عبور </w:t>
      </w:r>
      <w:r w:rsidRPr="0072091F">
        <w:rPr>
          <w:rFonts w:ascii="Simplified Arabic" w:hAnsi="Simplified Arabic" w:hint="cs"/>
          <w:rtl/>
        </w:rPr>
        <w:t>الأفق،</w:t>
      </w:r>
      <w:r w:rsidRPr="0072091F">
        <w:rPr>
          <w:rFonts w:ascii="Simplified Arabic" w:hAnsi="Simplified Arabic"/>
          <w:rtl/>
        </w:rPr>
        <w:t xml:space="preserve"> تصبح الأمور أكثر تعقيدًا لأن المنحنيات </w:t>
      </w:r>
      <w:r w:rsidRPr="0072091F">
        <w:rPr>
          <w:rFonts w:ascii="Simplified Arabic" w:hAnsi="Simplified Arabic" w:hint="cs"/>
          <w:rtl/>
        </w:rPr>
        <w:t>الرأسية،</w:t>
      </w:r>
      <w:r w:rsidRPr="0072091F">
        <w:rPr>
          <w:rFonts w:ascii="Simplified Arabic" w:hAnsi="Simplified Arabic"/>
          <w:rtl/>
        </w:rPr>
        <w:t xml:space="preserve"> على سبيل </w:t>
      </w:r>
      <w:r w:rsidRPr="0072091F">
        <w:rPr>
          <w:rFonts w:ascii="Simplified Arabic" w:hAnsi="Simplified Arabic" w:hint="cs"/>
          <w:rtl/>
        </w:rPr>
        <w:t>المثال،</w:t>
      </w:r>
      <w:r w:rsidRPr="0072091F">
        <w:rPr>
          <w:rFonts w:ascii="Simplified Arabic" w:hAnsi="Simplified Arabic"/>
          <w:rtl/>
        </w:rPr>
        <w:t xml:space="preserve"> تصف المساحة الداخلية للثقب الأسود في "لحظة معينة" ولم تعد موضعًا في جميع </w:t>
      </w:r>
      <w:r w:rsidRPr="0072091F">
        <w:rPr>
          <w:rFonts w:ascii="Simplified Arabic" w:hAnsi="Simplified Arabic" w:hint="cs"/>
          <w:rtl/>
        </w:rPr>
        <w:t>الأوقات،</w:t>
      </w:r>
      <w:r w:rsidRPr="0072091F">
        <w:rPr>
          <w:rFonts w:ascii="Simplified Arabic" w:hAnsi="Simplified Arabic"/>
          <w:rtl/>
        </w:rPr>
        <w:t xml:space="preserve"> وهو </w:t>
      </w:r>
      <w:r w:rsidRPr="0072091F">
        <w:rPr>
          <w:rFonts w:ascii="Simplified Arabic" w:hAnsi="Simplified Arabic"/>
          <w:rtl/>
        </w:rPr>
        <w:lastRenderedPageBreak/>
        <w:t xml:space="preserve">ما يؤكد فقط أن الإحداثيات فقدت معناها. على سبيل </w:t>
      </w:r>
      <w:r w:rsidRPr="0072091F">
        <w:rPr>
          <w:rFonts w:ascii="Simplified Arabic" w:hAnsi="Simplified Arabic" w:hint="cs"/>
          <w:rtl/>
        </w:rPr>
        <w:t>المثال،</w:t>
      </w:r>
      <w:r w:rsidRPr="0072091F">
        <w:rPr>
          <w:rFonts w:ascii="Simplified Arabic" w:hAnsi="Simplified Arabic"/>
          <w:rtl/>
        </w:rPr>
        <w:t xml:space="preserve"> التفرد المركزي هو المحور السماوي في أقصى اليسار </w:t>
      </w:r>
      <w:r w:rsidRPr="0072091F">
        <w:rPr>
          <w:rFonts w:ascii="Simplified Arabic" w:hAnsi="Simplified Arabic" w:hint="cs"/>
          <w:rtl/>
        </w:rPr>
        <w:t>ولكن،</w:t>
      </w:r>
      <w:r w:rsidRPr="0072091F">
        <w:rPr>
          <w:rFonts w:ascii="Simplified Arabic" w:hAnsi="Simplified Arabic"/>
          <w:rtl/>
        </w:rPr>
        <w:t xml:space="preserve"> كما رأينا من </w:t>
      </w:r>
      <w:r w:rsidRPr="0072091F">
        <w:rPr>
          <w:rFonts w:ascii="Simplified Arabic" w:hAnsi="Simplified Arabic" w:hint="cs"/>
          <w:rtl/>
        </w:rPr>
        <w:t>قبل،</w:t>
      </w:r>
      <w:r w:rsidRPr="0072091F">
        <w:rPr>
          <w:rFonts w:ascii="Simplified Arabic" w:hAnsi="Simplified Arabic"/>
          <w:rtl/>
        </w:rPr>
        <w:t xml:space="preserve"> لا ينبغي تخيله كنقطة في الفضاء.</w:t>
      </w:r>
    </w:p>
    <w:p w:rsidR="00AE3BA6" w:rsidRPr="0072091F" w:rsidRDefault="00AE3BA6" w:rsidP="00AE3BA6">
      <w:pPr>
        <w:bidi/>
        <w:jc w:val="both"/>
        <w:rPr>
          <w:rFonts w:ascii="Simplified Arabic" w:hAnsi="Simplified Arabic"/>
        </w:rPr>
      </w:pPr>
      <w:r w:rsidRPr="0072091F">
        <w:rPr>
          <w:rFonts w:ascii="Simplified Arabic" w:hAnsi="Simplified Arabic"/>
          <w:rtl/>
        </w:rPr>
        <w:t xml:space="preserve">هذه المشاكل غائبة عن الشكل </w:t>
      </w:r>
      <w:r w:rsidRPr="0072091F">
        <w:rPr>
          <w:rFonts w:ascii="Simplified Arabic" w:hAnsi="Simplified Arabic" w:hint="cs"/>
          <w:rtl/>
        </w:rPr>
        <w:t>الثاني،</w:t>
      </w:r>
      <w:r w:rsidRPr="0072091F">
        <w:rPr>
          <w:rFonts w:ascii="Simplified Arabic" w:hAnsi="Simplified Arabic"/>
          <w:rtl/>
        </w:rPr>
        <w:t xml:space="preserve"> الذي يمثل نفس </w:t>
      </w:r>
      <w:r w:rsidRPr="0072091F">
        <w:rPr>
          <w:rFonts w:ascii="Simplified Arabic" w:hAnsi="Simplified Arabic" w:hint="cs"/>
          <w:rtl/>
        </w:rPr>
        <w:t>الزمكان،</w:t>
      </w:r>
      <w:r w:rsidRPr="0072091F">
        <w:rPr>
          <w:rFonts w:ascii="Simplified Arabic" w:hAnsi="Simplified Arabic"/>
          <w:rtl/>
        </w:rPr>
        <w:t xml:space="preserve"> لكن يُرى وفقًا لمراقب </w:t>
      </w:r>
      <w:r>
        <w:rPr>
          <w:rFonts w:ascii="Simplified Arabic" w:hAnsi="Simplified Arabic" w:hint="cs"/>
          <w:rtl/>
        </w:rPr>
        <w:t>مثل إيدنغتون وفينكلشتاين</w:t>
      </w:r>
      <w:r w:rsidRPr="0072091F">
        <w:rPr>
          <w:rFonts w:ascii="Simplified Arabic" w:hAnsi="Simplified Arabic"/>
          <w:rtl/>
        </w:rPr>
        <w:t xml:space="preserve"> </w:t>
      </w:r>
      <w:r w:rsidRPr="0072091F">
        <w:rPr>
          <w:rFonts w:ascii="Simplified Arabic" w:hAnsi="Simplified Arabic"/>
        </w:rPr>
        <w:t>Eddington-Finkelstein7</w:t>
      </w:r>
      <w:r w:rsidRPr="0072091F">
        <w:rPr>
          <w:rFonts w:ascii="Simplified Arabic" w:hAnsi="Simplified Arabic"/>
          <w:rtl/>
        </w:rPr>
        <w:t>. مثل هذا المراقب يقطع الفضاء بنفس طريقة ش</w:t>
      </w:r>
      <w:r>
        <w:rPr>
          <w:rFonts w:ascii="Simplified Arabic" w:hAnsi="Simplified Arabic" w:hint="cs"/>
          <w:rtl/>
        </w:rPr>
        <w:t>ف</w:t>
      </w:r>
      <w:r w:rsidRPr="0072091F">
        <w:rPr>
          <w:rFonts w:ascii="Simplified Arabic" w:hAnsi="Simplified Arabic"/>
          <w:rtl/>
        </w:rPr>
        <w:t>ارزشيلد (نلاحظ نفس المنحنيات الرأسية السماوي والأحمر والأزرق</w:t>
      </w:r>
      <w:r w:rsidRPr="0072091F">
        <w:rPr>
          <w:rFonts w:ascii="Simplified Arabic" w:hAnsi="Simplified Arabic" w:hint="cs"/>
          <w:rtl/>
        </w:rPr>
        <w:t>)،</w:t>
      </w:r>
      <w:r w:rsidRPr="0072091F">
        <w:rPr>
          <w:rFonts w:ascii="Simplified Arabic" w:hAnsi="Simplified Arabic"/>
          <w:rtl/>
        </w:rPr>
        <w:t xml:space="preserve"> ولكن يتم تحديد </w:t>
      </w:r>
      <w:r>
        <w:rPr>
          <w:rFonts w:ascii="Simplified Arabic" w:hAnsi="Simplified Arabic" w:hint="cs"/>
          <w:rtl/>
        </w:rPr>
        <w:t>زمنه</w:t>
      </w:r>
      <w:r w:rsidRPr="0072091F">
        <w:rPr>
          <w:rFonts w:ascii="Simplified Arabic" w:hAnsi="Simplified Arabic"/>
          <w:rtl/>
        </w:rPr>
        <w:t xml:space="preserve"> بحيث يظل </w:t>
      </w:r>
      <w:r w:rsidRPr="0072091F">
        <w:rPr>
          <w:rFonts w:ascii="Simplified Arabic" w:hAnsi="Simplified Arabic" w:hint="cs"/>
          <w:rtl/>
        </w:rPr>
        <w:t>ماديًا،</w:t>
      </w:r>
      <w:r w:rsidRPr="0072091F">
        <w:rPr>
          <w:rFonts w:ascii="Simplified Arabic" w:hAnsi="Simplified Arabic"/>
          <w:rtl/>
        </w:rPr>
        <w:t xml:space="preserve"> حتى بعد الأفق الماضي. تظهر هذه الخاصية في حقيقة أنه في هذا الشكل </w:t>
      </w:r>
      <w:r w:rsidRPr="0072091F">
        <w:rPr>
          <w:rFonts w:ascii="Simplified Arabic" w:hAnsi="Simplified Arabic" w:hint="cs"/>
          <w:rtl/>
        </w:rPr>
        <w:t>الثاني،</w:t>
      </w:r>
      <w:r w:rsidRPr="0072091F">
        <w:rPr>
          <w:rFonts w:ascii="Simplified Arabic" w:hAnsi="Simplified Arabic"/>
          <w:rtl/>
        </w:rPr>
        <w:t xml:space="preserve"> تظل خطوط الكون التي تحدد مخاريط الضوء الداخل إلى الثقب الأسود متجهة عند 45 درجة (لأن الوحدات تجعل سرعة الضوء تساوي 1</w:t>
      </w:r>
      <w:r w:rsidRPr="0072091F">
        <w:rPr>
          <w:rFonts w:ascii="Simplified Arabic" w:hAnsi="Simplified Arabic" w:hint="cs"/>
          <w:rtl/>
        </w:rPr>
        <w:t>)،</w:t>
      </w:r>
      <w:r w:rsidRPr="0072091F">
        <w:rPr>
          <w:rFonts w:ascii="Simplified Arabic" w:hAnsi="Simplified Arabic"/>
          <w:rtl/>
        </w:rPr>
        <w:t xml:space="preserve"> حتى داخل الثقب الأسود. مع إحداثيات </w:t>
      </w:r>
      <w:r w:rsidRPr="0072091F">
        <w:rPr>
          <w:rFonts w:ascii="Simplified Arabic" w:hAnsi="Simplified Arabic"/>
        </w:rPr>
        <w:t>Schwarzschild</w:t>
      </w:r>
      <w:r w:rsidRPr="0072091F">
        <w:rPr>
          <w:rFonts w:ascii="Simplified Arabic" w:hAnsi="Simplified Arabic" w:hint="cs"/>
          <w:rtl/>
        </w:rPr>
        <w:t>،</w:t>
      </w:r>
      <w:r w:rsidRPr="0072091F">
        <w:rPr>
          <w:rFonts w:ascii="Simplified Arabic" w:hAnsi="Simplified Arabic"/>
          <w:rtl/>
        </w:rPr>
        <w:t xml:space="preserve"> كان هذا هو الحال فقط في </w:t>
      </w:r>
      <w:r w:rsidRPr="0072091F">
        <w:rPr>
          <w:rFonts w:ascii="Simplified Arabic" w:hAnsi="Simplified Arabic" w:hint="cs"/>
          <w:rtl/>
        </w:rPr>
        <w:t>الخارج،</w:t>
      </w:r>
      <w:r w:rsidRPr="0072091F">
        <w:rPr>
          <w:rFonts w:ascii="Simplified Arabic" w:hAnsi="Simplified Arabic"/>
          <w:rtl/>
        </w:rPr>
        <w:t xml:space="preserve"> بعيدًا عن الأفق. بالإضافة إلى </w:t>
      </w:r>
      <w:r w:rsidRPr="0072091F">
        <w:rPr>
          <w:rFonts w:ascii="Simplified Arabic" w:hAnsi="Simplified Arabic" w:hint="cs"/>
          <w:rtl/>
        </w:rPr>
        <w:t>ذلك،</w:t>
      </w:r>
      <w:r w:rsidRPr="0072091F">
        <w:rPr>
          <w:rFonts w:ascii="Simplified Arabic" w:hAnsi="Simplified Arabic"/>
          <w:rtl/>
        </w:rPr>
        <w:t xml:space="preserve"> فإن حقيقة أن أفق الثقب الأسود هو بالفعل "أفق حدث</w:t>
      </w:r>
      <w:r w:rsidRPr="0072091F">
        <w:rPr>
          <w:rFonts w:ascii="Simplified Arabic" w:hAnsi="Simplified Arabic" w:hint="cs"/>
          <w:rtl/>
        </w:rPr>
        <w:t>"،</w:t>
      </w:r>
      <w:r w:rsidRPr="0072091F">
        <w:rPr>
          <w:rFonts w:ascii="Simplified Arabic" w:hAnsi="Simplified Arabic"/>
          <w:rtl/>
        </w:rPr>
        <w:t xml:space="preserve"> وهو سطح لا يمكن عبوره إلا في اتجاه </w:t>
      </w:r>
      <w:r w:rsidRPr="0072091F">
        <w:rPr>
          <w:rFonts w:ascii="Simplified Arabic" w:hAnsi="Simplified Arabic" w:hint="cs"/>
          <w:rtl/>
        </w:rPr>
        <w:t>واحد،</w:t>
      </w:r>
      <w:r w:rsidRPr="0072091F">
        <w:rPr>
          <w:rFonts w:ascii="Simplified Arabic" w:hAnsi="Simplified Arabic"/>
          <w:rtl/>
        </w:rPr>
        <w:t xml:space="preserve"> ينبع من حقيقة أن مخاريط الضوء الخارجة (البرتقالية) أصبحت أكثر فأكثر </w:t>
      </w:r>
      <w:r w:rsidRPr="0072091F">
        <w:rPr>
          <w:rFonts w:ascii="Simplified Arabic" w:hAnsi="Simplified Arabic" w:hint="cs"/>
          <w:rtl/>
        </w:rPr>
        <w:t>عموديًا،</w:t>
      </w:r>
      <w:r w:rsidRPr="0072091F">
        <w:rPr>
          <w:rFonts w:ascii="Simplified Arabic" w:hAnsi="Simplified Arabic"/>
          <w:rtl/>
        </w:rPr>
        <w:t xml:space="preserve"> تلك الموجودة داخل الثقب الأسود تنجذب نحو التفرد المركزي بنفس الطريقة مثل الأقماع الداخلة. </w:t>
      </w:r>
      <w:r w:rsidRPr="0072091F">
        <w:rPr>
          <w:rFonts w:ascii="Simplified Arabic" w:hAnsi="Simplified Arabic" w:hint="cs"/>
          <w:rtl/>
        </w:rPr>
        <w:t>أخيرًا،</w:t>
      </w:r>
      <w:r w:rsidRPr="0072091F">
        <w:rPr>
          <w:rFonts w:ascii="Simplified Arabic" w:hAnsi="Simplified Arabic"/>
          <w:rtl/>
        </w:rPr>
        <w:t xml:space="preserve"> يساعد الشكل الثالث (المتحرك) في إنشاء اتصال بين هذين النظامين </w:t>
      </w:r>
      <w:r w:rsidRPr="0072091F">
        <w:rPr>
          <w:rFonts w:ascii="Simplified Arabic" w:hAnsi="Simplified Arabic" w:hint="cs"/>
          <w:rtl/>
        </w:rPr>
        <w:t>الإحداثيين،</w:t>
      </w:r>
      <w:r w:rsidRPr="0072091F">
        <w:rPr>
          <w:rFonts w:ascii="Simplified Arabic" w:hAnsi="Simplified Arabic"/>
          <w:rtl/>
        </w:rPr>
        <w:t xml:space="preserve"> حيث يتم تشويه الخطوط ذات </w:t>
      </w:r>
      <w:r>
        <w:rPr>
          <w:rFonts w:ascii="Simplified Arabic" w:hAnsi="Simplified Arabic" w:hint="cs"/>
          <w:rtl/>
        </w:rPr>
        <w:t>زمن</w:t>
      </w:r>
      <w:r w:rsidRPr="0072091F">
        <w:rPr>
          <w:rFonts w:ascii="Simplified Arabic" w:hAnsi="Simplified Arabic"/>
          <w:rtl/>
        </w:rPr>
        <w:t xml:space="preserve"> ش</w:t>
      </w:r>
      <w:r>
        <w:rPr>
          <w:rFonts w:ascii="Simplified Arabic" w:hAnsi="Simplified Arabic" w:hint="cs"/>
          <w:rtl/>
        </w:rPr>
        <w:t>ف</w:t>
      </w:r>
      <w:r w:rsidRPr="0072091F">
        <w:rPr>
          <w:rFonts w:ascii="Simplified Arabic" w:hAnsi="Simplified Arabic"/>
          <w:rtl/>
        </w:rPr>
        <w:t>ارزشيلد الثابت ببطء لتفقد أفقيتها وتأخذ الشكل الذي تمتلكه في نظام الإحداثيات إدين</w:t>
      </w:r>
      <w:r>
        <w:rPr>
          <w:rFonts w:ascii="Simplified Arabic" w:hAnsi="Simplified Arabic" w:hint="cs"/>
          <w:rtl/>
        </w:rPr>
        <w:t>غت</w:t>
      </w:r>
      <w:r w:rsidRPr="0072091F">
        <w:rPr>
          <w:rFonts w:ascii="Simplified Arabic" w:hAnsi="Simplified Arabic"/>
          <w:rtl/>
        </w:rPr>
        <w:t xml:space="preserve">ون فينكلشتاين. بطريقة </w:t>
      </w:r>
      <w:r w:rsidRPr="0072091F">
        <w:rPr>
          <w:rFonts w:ascii="Simplified Arabic" w:hAnsi="Simplified Arabic" w:hint="cs"/>
          <w:rtl/>
        </w:rPr>
        <w:t>ما،</w:t>
      </w:r>
      <w:r w:rsidRPr="0072091F">
        <w:rPr>
          <w:rFonts w:ascii="Simplified Arabic" w:hAnsi="Simplified Arabic"/>
          <w:rtl/>
        </w:rPr>
        <w:t xml:space="preserve"> يصف نظام إحداثيات </w:t>
      </w:r>
      <w:r w:rsidRPr="0072091F">
        <w:rPr>
          <w:rFonts w:ascii="Simplified Arabic" w:hAnsi="Simplified Arabic"/>
        </w:rPr>
        <w:t>Schwarzschild</w:t>
      </w:r>
      <w:r w:rsidRPr="0072091F">
        <w:rPr>
          <w:rFonts w:ascii="Simplified Arabic" w:hAnsi="Simplified Arabic"/>
          <w:rtl/>
        </w:rPr>
        <w:t xml:space="preserve"> الزمكان فقط كما يراه المراقبون الذين يظلون بعيدًا ولا يدركون الجزء الداخلي من الثقب </w:t>
      </w:r>
      <w:r w:rsidRPr="0072091F">
        <w:rPr>
          <w:rFonts w:ascii="Simplified Arabic" w:hAnsi="Simplified Arabic" w:hint="cs"/>
          <w:rtl/>
        </w:rPr>
        <w:t>الأسود،</w:t>
      </w:r>
      <w:r w:rsidRPr="0072091F">
        <w:rPr>
          <w:rFonts w:ascii="Simplified Arabic" w:hAnsi="Simplified Arabic"/>
          <w:rtl/>
        </w:rPr>
        <w:t xml:space="preserve"> بينما يرتبط </w:t>
      </w:r>
      <w:r w:rsidRPr="0072091F">
        <w:rPr>
          <w:rFonts w:ascii="Simplified Arabic" w:hAnsi="Simplified Arabic"/>
        </w:rPr>
        <w:t>Eddington-Finkelstein</w:t>
      </w:r>
      <w:r w:rsidRPr="0072091F">
        <w:rPr>
          <w:rFonts w:ascii="Simplified Arabic" w:hAnsi="Simplified Arabic"/>
          <w:rtl/>
        </w:rPr>
        <w:t xml:space="preserve"> للمراقبين الذين يعبرون الأفق وبالتالي يستكشفون الداخل جزئيًا.</w:t>
      </w:r>
    </w:p>
    <w:p w:rsidR="00AE3BA6" w:rsidRPr="0072091F" w:rsidRDefault="00AE3BA6" w:rsidP="00AE3BA6">
      <w:pPr>
        <w:bidi/>
        <w:jc w:val="both"/>
        <w:rPr>
          <w:rFonts w:ascii="Simplified Arabic" w:hAnsi="Simplified Arabic"/>
        </w:rPr>
      </w:pPr>
      <w:r w:rsidRPr="0072091F">
        <w:rPr>
          <w:rFonts w:ascii="Simplified Arabic" w:hAnsi="Simplified Arabic"/>
          <w:rtl/>
        </w:rPr>
        <w:t>هندسة</w:t>
      </w:r>
      <w:r>
        <w:rPr>
          <w:rFonts w:ascii="Simplified Arabic" w:hAnsi="Simplified Arabic" w:hint="cs"/>
          <w:rtl/>
        </w:rPr>
        <w:t xml:space="preserve"> شفارزشيلد</w:t>
      </w:r>
      <w:r w:rsidRPr="0072091F">
        <w:rPr>
          <w:rFonts w:ascii="Simplified Arabic" w:hAnsi="Simplified Arabic"/>
          <w:rtl/>
        </w:rPr>
        <w:t xml:space="preserve"> </w:t>
      </w:r>
      <w:r w:rsidRPr="0072091F">
        <w:rPr>
          <w:rFonts w:ascii="Simplified Arabic" w:hAnsi="Simplified Arabic"/>
        </w:rPr>
        <w:t>Schwarzschild</w:t>
      </w:r>
      <w:r w:rsidRPr="0072091F">
        <w:rPr>
          <w:rFonts w:ascii="Simplified Arabic" w:hAnsi="Simplified Arabic"/>
          <w:rtl/>
        </w:rPr>
        <w:t xml:space="preserve"> للزمكان (تم تقليلها إلى بُعد مكاني واحد) موضحة في إحداثيات </w:t>
      </w:r>
      <w:r w:rsidRPr="0072091F">
        <w:rPr>
          <w:rFonts w:ascii="Simplified Arabic" w:hAnsi="Simplified Arabic"/>
        </w:rPr>
        <w:t>Schwarzschild</w:t>
      </w:r>
      <w:r w:rsidRPr="0072091F">
        <w:rPr>
          <w:rFonts w:ascii="Simplified Arabic" w:hAnsi="Simplified Arabic"/>
          <w:rtl/>
        </w:rPr>
        <w:t xml:space="preserve"> وإحداثيات </w:t>
      </w:r>
      <w:r w:rsidRPr="0072091F">
        <w:rPr>
          <w:rFonts w:ascii="Simplified Arabic" w:hAnsi="Simplified Arabic"/>
        </w:rPr>
        <w:t>Eddington-Finkelstein</w:t>
      </w:r>
      <w:r w:rsidRPr="0072091F">
        <w:rPr>
          <w:rFonts w:ascii="Simplified Arabic" w:hAnsi="Simplified Arabic"/>
          <w:rtl/>
        </w:rPr>
        <w:t xml:space="preserve">. هذا الأخير يجعل من الممكن إبراز حقيقة أن الأفق ليس سطحًا تتباعد فيه </w:t>
      </w:r>
      <w:r w:rsidRPr="0072091F">
        <w:rPr>
          <w:rFonts w:ascii="Simplified Arabic" w:hAnsi="Simplified Arabic" w:hint="cs"/>
          <w:rtl/>
        </w:rPr>
        <w:t>الهندسة،</w:t>
      </w:r>
      <w:r w:rsidRPr="0072091F">
        <w:rPr>
          <w:rFonts w:ascii="Simplified Arabic" w:hAnsi="Simplified Arabic"/>
          <w:rtl/>
        </w:rPr>
        <w:t xml:space="preserve"> ولكنه فقط "أفق الحدث</w:t>
      </w:r>
      <w:r w:rsidRPr="0072091F">
        <w:rPr>
          <w:rFonts w:ascii="Simplified Arabic" w:hAnsi="Simplified Arabic" w:hint="cs"/>
          <w:rtl/>
        </w:rPr>
        <w:t>"،</w:t>
      </w:r>
      <w:r w:rsidRPr="0072091F">
        <w:rPr>
          <w:rFonts w:ascii="Simplified Arabic" w:hAnsi="Simplified Arabic"/>
          <w:rtl/>
        </w:rPr>
        <w:t xml:space="preserve"> وهو سطح لا يمكن عبوره إلا في اتجاه واحد. انظر النص لمزيد من التفاصيل. المصدر أ. هاميلتون.</w:t>
      </w:r>
    </w:p>
    <w:p w:rsidR="00AE3BA6" w:rsidRPr="0072091F" w:rsidRDefault="00AE3BA6" w:rsidP="00AE3BA6">
      <w:pPr>
        <w:bidi/>
        <w:jc w:val="both"/>
        <w:rPr>
          <w:rFonts w:ascii="Simplified Arabic" w:hAnsi="Simplified Arabic"/>
        </w:rPr>
      </w:pPr>
      <w:r w:rsidRPr="0072091F">
        <w:rPr>
          <w:rFonts w:ascii="Simplified Arabic" w:hAnsi="Simplified Arabic"/>
          <w:rtl/>
        </w:rPr>
        <w:t>ج- نحو اكتشاف الثقوب السوداء والنجوم النيوترونية</w:t>
      </w:r>
      <w:r>
        <w:rPr>
          <w:rFonts w:ascii="Simplified Arabic" w:hAnsi="Simplified Arabic" w:hint="cs"/>
          <w:rtl/>
        </w:rPr>
        <w:t>:</w:t>
      </w:r>
    </w:p>
    <w:p w:rsidR="00AE3BA6" w:rsidRDefault="00AE3BA6" w:rsidP="00AE3BA6">
      <w:pPr>
        <w:bidi/>
        <w:jc w:val="both"/>
        <w:rPr>
          <w:rFonts w:ascii="Simplified Arabic" w:hAnsi="Simplified Arabic"/>
          <w:rtl/>
        </w:rPr>
      </w:pPr>
      <w:r w:rsidRPr="0072091F">
        <w:rPr>
          <w:rFonts w:ascii="Simplified Arabic" w:hAnsi="Simplified Arabic"/>
          <w:rtl/>
        </w:rPr>
        <w:t xml:space="preserve">ومع </w:t>
      </w:r>
      <w:r w:rsidRPr="0072091F">
        <w:rPr>
          <w:rFonts w:ascii="Simplified Arabic" w:hAnsi="Simplified Arabic" w:hint="cs"/>
          <w:rtl/>
        </w:rPr>
        <w:t>ذلك،</w:t>
      </w:r>
      <w:r w:rsidRPr="0072091F">
        <w:rPr>
          <w:rFonts w:ascii="Simplified Arabic" w:hAnsi="Simplified Arabic"/>
          <w:rtl/>
        </w:rPr>
        <w:t xml:space="preserve"> قبل أن يتم </w:t>
      </w:r>
      <w:r>
        <w:rPr>
          <w:rFonts w:ascii="Simplified Arabic" w:hAnsi="Simplified Arabic" w:hint="cs"/>
          <w:rtl/>
        </w:rPr>
        <w:t>الأخذ ب</w:t>
      </w:r>
      <w:r w:rsidRPr="0072091F">
        <w:rPr>
          <w:rFonts w:ascii="Simplified Arabic" w:hAnsi="Simplified Arabic"/>
          <w:rtl/>
        </w:rPr>
        <w:t>ا</w:t>
      </w:r>
      <w:r>
        <w:rPr>
          <w:rFonts w:ascii="Simplified Arabic" w:hAnsi="Simplified Arabic" w:hint="cs"/>
          <w:rtl/>
        </w:rPr>
        <w:t>لا</w:t>
      </w:r>
      <w:r w:rsidRPr="0072091F">
        <w:rPr>
          <w:rFonts w:ascii="Simplified Arabic" w:hAnsi="Simplified Arabic"/>
          <w:rtl/>
        </w:rPr>
        <w:t xml:space="preserve">عتبار مثل هذه "التحليلات" في </w:t>
      </w:r>
      <w:r w:rsidRPr="0072091F">
        <w:rPr>
          <w:rFonts w:ascii="Simplified Arabic" w:hAnsi="Simplified Arabic" w:hint="cs"/>
          <w:rtl/>
        </w:rPr>
        <w:t>الواقع،</w:t>
      </w:r>
      <w:r w:rsidRPr="0072091F">
        <w:rPr>
          <w:rFonts w:ascii="Simplified Arabic" w:hAnsi="Simplified Arabic"/>
          <w:rtl/>
        </w:rPr>
        <w:t xml:space="preserve"> واستحق "الثقوب السوداء" الاسم الذي صاغه لها الفيزيائي الأمريكي جون ويلر في عام </w:t>
      </w:r>
      <w:r w:rsidRPr="0072091F">
        <w:rPr>
          <w:rFonts w:ascii="Simplified Arabic" w:hAnsi="Simplified Arabic" w:hint="cs"/>
          <w:rtl/>
        </w:rPr>
        <w:t>1967،</w:t>
      </w:r>
      <w:r w:rsidRPr="0072091F">
        <w:rPr>
          <w:rFonts w:ascii="Simplified Arabic" w:hAnsi="Simplified Arabic"/>
          <w:rtl/>
        </w:rPr>
        <w:t xml:space="preserve"> كان لا يزال يتعين على مفهوم الثقب الأسود الانتظار حتى تمت دراسة فكرة الانهيار الثقالي التي اقترحها </w:t>
      </w:r>
      <w:r w:rsidRPr="0072091F">
        <w:rPr>
          <w:rFonts w:ascii="Simplified Arabic" w:hAnsi="Simplified Arabic"/>
        </w:rPr>
        <w:t>Baade</w:t>
      </w:r>
      <w:r w:rsidRPr="0072091F">
        <w:rPr>
          <w:rFonts w:ascii="Simplified Arabic" w:hAnsi="Simplified Arabic"/>
          <w:rtl/>
        </w:rPr>
        <w:t xml:space="preserve"> </w:t>
      </w:r>
      <w:r w:rsidRPr="0072091F">
        <w:rPr>
          <w:rFonts w:ascii="Simplified Arabic" w:hAnsi="Simplified Arabic" w:hint="cs"/>
          <w:rtl/>
        </w:rPr>
        <w:t>و</w:t>
      </w:r>
      <w:r w:rsidRPr="0072091F">
        <w:rPr>
          <w:rFonts w:ascii="Simplified Arabic" w:hAnsi="Simplified Arabic" w:hint="cs"/>
        </w:rPr>
        <w:t>Zwicky</w:t>
      </w:r>
      <w:r w:rsidRPr="0072091F">
        <w:rPr>
          <w:rFonts w:ascii="Simplified Arabic" w:hAnsi="Simplified Arabic"/>
          <w:rtl/>
        </w:rPr>
        <w:t xml:space="preserve"> بشكل أفضل وأن إدين</w:t>
      </w:r>
      <w:r>
        <w:rPr>
          <w:rFonts w:ascii="Simplified Arabic" w:hAnsi="Simplified Arabic" w:hint="cs"/>
          <w:rtl/>
        </w:rPr>
        <w:t>غ</w:t>
      </w:r>
      <w:r w:rsidRPr="0072091F">
        <w:rPr>
          <w:rFonts w:ascii="Simplified Arabic" w:hAnsi="Simplified Arabic"/>
          <w:rtl/>
        </w:rPr>
        <w:t xml:space="preserve">تون توقف عن النضال ضد قبول الأجسام الفيزيائية الفلكية المدمجة. كانت إحدى الخطوات المهمة في هذا </w:t>
      </w:r>
      <w:r w:rsidRPr="0072091F">
        <w:rPr>
          <w:rFonts w:ascii="Simplified Arabic" w:hAnsi="Simplified Arabic" w:hint="cs"/>
          <w:rtl/>
        </w:rPr>
        <w:t>الاتجاه،</w:t>
      </w:r>
      <w:r w:rsidRPr="0072091F">
        <w:rPr>
          <w:rFonts w:ascii="Simplified Arabic" w:hAnsi="Simplified Arabic"/>
          <w:rtl/>
        </w:rPr>
        <w:t xml:space="preserve"> في عام </w:t>
      </w:r>
      <w:r w:rsidRPr="0072091F">
        <w:rPr>
          <w:rFonts w:ascii="Simplified Arabic" w:hAnsi="Simplified Arabic" w:hint="cs"/>
          <w:rtl/>
        </w:rPr>
        <w:t>1939،</w:t>
      </w:r>
      <w:r w:rsidRPr="0072091F">
        <w:rPr>
          <w:rFonts w:ascii="Simplified Arabic" w:hAnsi="Simplified Arabic"/>
          <w:rtl/>
        </w:rPr>
        <w:t xml:space="preserve"> أول حساب نسبي لانهيار الجاذبية لمجال مائع من الغبار (= سائل </w:t>
      </w:r>
      <w:r w:rsidRPr="0072091F">
        <w:rPr>
          <w:rFonts w:ascii="Simplified Arabic" w:hAnsi="Simplified Arabic"/>
          <w:rtl/>
        </w:rPr>
        <w:lastRenderedPageBreak/>
        <w:t xml:space="preserve">بدون ضغط) قام به الأمريكان روبرت أوبنهايمر وهارتلاند سنايدر. بنمذجة انهيار </w:t>
      </w:r>
      <w:r w:rsidRPr="0072091F">
        <w:rPr>
          <w:rFonts w:ascii="Simplified Arabic" w:hAnsi="Simplified Arabic" w:hint="cs"/>
          <w:rtl/>
        </w:rPr>
        <w:t>نجم،</w:t>
      </w:r>
      <w:r w:rsidRPr="0072091F">
        <w:rPr>
          <w:rFonts w:ascii="Simplified Arabic" w:hAnsi="Simplified Arabic"/>
          <w:rtl/>
        </w:rPr>
        <w:t xml:space="preserve"> أظهروا أنه في هذا </w:t>
      </w:r>
      <w:r w:rsidRPr="0072091F">
        <w:rPr>
          <w:rFonts w:ascii="Simplified Arabic" w:hAnsi="Simplified Arabic" w:hint="cs"/>
          <w:rtl/>
        </w:rPr>
        <w:t>النموذج،</w:t>
      </w:r>
      <w:r w:rsidRPr="0072091F">
        <w:rPr>
          <w:rFonts w:ascii="Simplified Arabic" w:hAnsi="Simplified Arabic"/>
          <w:rtl/>
        </w:rPr>
        <w:t xml:space="preserve"> أدى الانهيار إلى ظهور أفق حدث يقطع الجزء الداخلي لبقية الكون. ولكن بسبب "</w:t>
      </w:r>
      <w:r w:rsidRPr="0072091F">
        <w:rPr>
          <w:rtl/>
        </w:rPr>
        <w:t xml:space="preserve"> </w:t>
      </w:r>
      <w:r>
        <w:rPr>
          <w:rFonts w:ascii="Simplified Arabic" w:hAnsi="Simplified Arabic" w:hint="cs"/>
          <w:rtl/>
        </w:rPr>
        <w:t xml:space="preserve">الثقب </w:t>
      </w:r>
      <w:r w:rsidRPr="0072091F">
        <w:rPr>
          <w:rFonts w:ascii="Simplified Arabic" w:hAnsi="Simplified Arabic" w:hint="cs"/>
          <w:rtl/>
        </w:rPr>
        <w:t>الأسود،</w:t>
      </w:r>
      <w:r w:rsidRPr="0072091F">
        <w:rPr>
          <w:rFonts w:ascii="Simplified Arabic" w:hAnsi="Simplified Arabic"/>
          <w:rtl/>
        </w:rPr>
        <w:t xml:space="preserve"> وفقًا لمراقب </w:t>
      </w:r>
      <w:r w:rsidRPr="0072091F">
        <w:rPr>
          <w:rFonts w:ascii="Simplified Arabic" w:hAnsi="Simplified Arabic"/>
        </w:rPr>
        <w:t>Schwarzschild</w:t>
      </w:r>
      <w:r w:rsidRPr="0072091F">
        <w:rPr>
          <w:rFonts w:ascii="Simplified Arabic" w:hAnsi="Simplified Arabic" w:hint="cs"/>
          <w:rtl/>
        </w:rPr>
        <w:t>،</w:t>
      </w:r>
      <w:r w:rsidRPr="0072091F">
        <w:rPr>
          <w:rFonts w:ascii="Simplified Arabic" w:hAnsi="Simplified Arabic"/>
          <w:rtl/>
        </w:rPr>
        <w:t xml:space="preserve"> أي الذي يظل ثابتًا بالنسبة إلى الأفق. الخطوط التي </w:t>
      </w:r>
      <w:r w:rsidRPr="0072091F">
        <w:rPr>
          <w:rFonts w:ascii="Simplified Arabic" w:hAnsi="Simplified Arabic" w:hint="cs"/>
          <w:rtl/>
        </w:rPr>
        <w:t>تتوافق،</w:t>
      </w:r>
      <w:r w:rsidRPr="0072091F">
        <w:rPr>
          <w:rFonts w:ascii="Simplified Arabic" w:hAnsi="Simplified Arabic"/>
          <w:rtl/>
        </w:rPr>
        <w:t xml:space="preserve"> من </w:t>
      </w:r>
      <w:r w:rsidRPr="0072091F">
        <w:rPr>
          <w:rFonts w:ascii="Simplified Arabic" w:hAnsi="Simplified Arabic" w:hint="cs"/>
          <w:rtl/>
        </w:rPr>
        <w:t>الخارج،</w:t>
      </w:r>
      <w:r w:rsidRPr="0072091F">
        <w:rPr>
          <w:rFonts w:ascii="Simplified Arabic" w:hAnsi="Simplified Arabic"/>
          <w:rtl/>
        </w:rPr>
        <w:t xml:space="preserve"> مع الفضاء في لحظة معينة لهذا </w:t>
      </w:r>
      <w:r w:rsidRPr="0072091F">
        <w:rPr>
          <w:rFonts w:ascii="Simplified Arabic" w:hAnsi="Simplified Arabic" w:hint="cs"/>
          <w:rtl/>
        </w:rPr>
        <w:t>المراقب،</w:t>
      </w:r>
      <w:r w:rsidRPr="0072091F">
        <w:rPr>
          <w:rFonts w:ascii="Simplified Arabic" w:hAnsi="Simplified Arabic"/>
          <w:rtl/>
        </w:rPr>
        <w:t xml:space="preserve"> أفقية وأرجوانية. على العكس من </w:t>
      </w:r>
      <w:r w:rsidRPr="0072091F">
        <w:rPr>
          <w:rFonts w:ascii="Simplified Arabic" w:hAnsi="Simplified Arabic" w:hint="cs"/>
          <w:rtl/>
        </w:rPr>
        <w:t>ذلك،</w:t>
      </w:r>
      <w:r w:rsidRPr="0072091F">
        <w:rPr>
          <w:rFonts w:ascii="Simplified Arabic" w:hAnsi="Simplified Arabic"/>
          <w:rtl/>
        </w:rPr>
        <w:t xml:space="preserve"> فإن الخطوط الرأسية هي من جانبها المنحنيات التي تحافظ على نفس قيمة الإحداثي "الشعاعي" وبالتالي </w:t>
      </w:r>
      <w:r w:rsidRPr="0072091F">
        <w:rPr>
          <w:rFonts w:ascii="Simplified Arabic" w:hAnsi="Simplified Arabic" w:hint="cs"/>
          <w:rtl/>
        </w:rPr>
        <w:t>تصف،</w:t>
      </w:r>
      <w:r w:rsidRPr="0072091F">
        <w:rPr>
          <w:rFonts w:ascii="Simplified Arabic" w:hAnsi="Simplified Arabic"/>
          <w:rtl/>
        </w:rPr>
        <w:t xml:space="preserve"> خارج الثقب </w:t>
      </w:r>
      <w:r w:rsidRPr="0072091F">
        <w:rPr>
          <w:rFonts w:ascii="Simplified Arabic" w:hAnsi="Simplified Arabic" w:hint="cs"/>
          <w:rtl/>
        </w:rPr>
        <w:t>الأسود،</w:t>
      </w:r>
      <w:r w:rsidRPr="0072091F">
        <w:rPr>
          <w:rFonts w:ascii="Simplified Arabic" w:hAnsi="Simplified Arabic"/>
          <w:rtl/>
        </w:rPr>
        <w:t xml:space="preserve"> موقعًا معينًا لهذا المراقب الذي يبقى على مسافة ثابتة من الأفق</w:t>
      </w:r>
      <w:r w:rsidRPr="0072091F">
        <w:rPr>
          <w:rFonts w:ascii="Simplified Arabic" w:hAnsi="Simplified Arabic" w:hint="cs"/>
          <w:rtl/>
        </w:rPr>
        <w:t>.،</w:t>
      </w:r>
      <w:r w:rsidRPr="0072091F">
        <w:rPr>
          <w:rFonts w:ascii="Simplified Arabic" w:hAnsi="Simplified Arabic"/>
          <w:rtl/>
        </w:rPr>
        <w:t xml:space="preserve"> والذي يظهر كخط أحمر رأسي. من ناحية </w:t>
      </w:r>
      <w:r w:rsidRPr="0072091F">
        <w:rPr>
          <w:rFonts w:ascii="Simplified Arabic" w:hAnsi="Simplified Arabic" w:hint="cs"/>
          <w:rtl/>
        </w:rPr>
        <w:t>أخرى،</w:t>
      </w:r>
      <w:r w:rsidRPr="0072091F">
        <w:rPr>
          <w:rFonts w:ascii="Simplified Arabic" w:hAnsi="Simplified Arabic"/>
          <w:rtl/>
        </w:rPr>
        <w:t xml:space="preserve"> يتم تمثيل خطوط الكون باللون الأصفر من الجسيمات ذات الكتل الصفرية والتي تحدد بالتالي سطح المخاريط الضوئية (تقترب من الثقب الأسود أو تبتعد عنه). يظهر وجود التفرد في الأفق في "تكاثف" هذه الخطوط من الكون التي </w:t>
      </w:r>
      <w:r w:rsidRPr="0072091F">
        <w:rPr>
          <w:rFonts w:ascii="Simplified Arabic" w:hAnsi="Simplified Arabic" w:hint="cs"/>
          <w:rtl/>
        </w:rPr>
        <w:t>تصبح،</w:t>
      </w:r>
      <w:r w:rsidRPr="0072091F">
        <w:rPr>
          <w:rFonts w:ascii="Simplified Arabic" w:hAnsi="Simplified Arabic"/>
          <w:rtl/>
        </w:rPr>
        <w:t xml:space="preserve"> بالقرب من </w:t>
      </w:r>
      <w:r w:rsidRPr="0072091F">
        <w:rPr>
          <w:rFonts w:ascii="Simplified Arabic" w:hAnsi="Simplified Arabic" w:hint="cs"/>
          <w:rtl/>
        </w:rPr>
        <w:t>الأفق،</w:t>
      </w:r>
      <w:r w:rsidRPr="0072091F">
        <w:rPr>
          <w:rFonts w:ascii="Simplified Arabic" w:hAnsi="Simplified Arabic"/>
          <w:rtl/>
        </w:rPr>
        <w:t xml:space="preserve"> عمودية أكثر </w:t>
      </w:r>
      <w:r w:rsidRPr="0072091F">
        <w:rPr>
          <w:rFonts w:ascii="Simplified Arabic" w:hAnsi="Simplified Arabic" w:hint="cs"/>
          <w:rtl/>
        </w:rPr>
        <w:t>فأكثر،</w:t>
      </w:r>
      <w:r w:rsidRPr="0072091F">
        <w:rPr>
          <w:rFonts w:ascii="Simplified Arabic" w:hAnsi="Simplified Arabic"/>
          <w:rtl/>
        </w:rPr>
        <w:t xml:space="preserve"> ولا تعبره </w:t>
      </w:r>
      <w:r w:rsidRPr="0072091F">
        <w:rPr>
          <w:rFonts w:ascii="Simplified Arabic" w:hAnsi="Simplified Arabic" w:hint="cs"/>
          <w:rtl/>
        </w:rPr>
        <w:t>أبدًا،</w:t>
      </w:r>
      <w:r w:rsidRPr="0072091F">
        <w:rPr>
          <w:rFonts w:ascii="Simplified Arabic" w:hAnsi="Simplified Arabic"/>
          <w:rtl/>
        </w:rPr>
        <w:t xml:space="preserve"> بل تأتي من </w:t>
      </w:r>
      <w:r w:rsidRPr="0072091F">
        <w:rPr>
          <w:rFonts w:ascii="Simplified Arabic" w:hAnsi="Simplified Arabic" w:hint="cs"/>
          <w:rtl/>
        </w:rPr>
        <w:t>الخارج،</w:t>
      </w:r>
      <w:r w:rsidRPr="0072091F">
        <w:rPr>
          <w:rFonts w:ascii="Simplified Arabic" w:hAnsi="Simplified Arabic"/>
          <w:rtl/>
        </w:rPr>
        <w:t xml:space="preserve"> هذا وهو ما ي</w:t>
      </w:r>
      <w:r>
        <w:rPr>
          <w:rFonts w:ascii="Simplified Arabic" w:hAnsi="Simplified Arabic" w:hint="cs"/>
          <w:rtl/>
        </w:rPr>
        <w:t>فسر</w:t>
      </w:r>
      <w:r w:rsidRPr="0072091F">
        <w:rPr>
          <w:rFonts w:ascii="Simplified Arabic" w:hAnsi="Simplified Arabic"/>
          <w:rtl/>
        </w:rPr>
        <w:t xml:space="preserve"> أن المراقب البعيد لا يرى أبدًا ضوءًا يدخل الثقب الأسود. علاوة على </w:t>
      </w:r>
      <w:r w:rsidRPr="0072091F">
        <w:rPr>
          <w:rFonts w:ascii="Simplified Arabic" w:hAnsi="Simplified Arabic" w:hint="cs"/>
          <w:rtl/>
        </w:rPr>
        <w:t>ذلك،</w:t>
      </w:r>
      <w:r w:rsidRPr="0072091F">
        <w:rPr>
          <w:rFonts w:ascii="Simplified Arabic" w:hAnsi="Simplified Arabic"/>
          <w:rtl/>
        </w:rPr>
        <w:t xml:space="preserve"> فإن حقيقة أن إحداثيات</w:t>
      </w:r>
      <w:r>
        <w:rPr>
          <w:rFonts w:ascii="Simplified Arabic" w:hAnsi="Simplified Arabic" w:hint="cs"/>
          <w:rtl/>
        </w:rPr>
        <w:t xml:space="preserve"> شفارزشيلد</w:t>
      </w:r>
      <w:r w:rsidRPr="0072091F">
        <w:rPr>
          <w:rFonts w:ascii="Simplified Arabic" w:hAnsi="Simplified Arabic"/>
          <w:rtl/>
        </w:rPr>
        <w:t xml:space="preserve"> </w:t>
      </w:r>
      <w:r w:rsidRPr="0072091F">
        <w:rPr>
          <w:rFonts w:ascii="Simplified Arabic" w:hAnsi="Simplified Arabic"/>
        </w:rPr>
        <w:t>Schwarzschild</w:t>
      </w:r>
      <w:r w:rsidRPr="0072091F">
        <w:rPr>
          <w:rFonts w:ascii="Simplified Arabic" w:hAnsi="Simplified Arabic"/>
          <w:rtl/>
        </w:rPr>
        <w:t xml:space="preserve"> لا تتكيف مع كل الزمكان </w:t>
      </w:r>
      <w:r>
        <w:rPr>
          <w:rFonts w:ascii="Simplified Arabic" w:hAnsi="Simplified Arabic" w:hint="cs"/>
          <w:rtl/>
        </w:rPr>
        <w:t>و</w:t>
      </w:r>
      <w:r w:rsidRPr="0072091F">
        <w:rPr>
          <w:rFonts w:ascii="Simplified Arabic" w:hAnsi="Simplified Arabic"/>
          <w:rtl/>
        </w:rPr>
        <w:t>تظهر أيضًا في وجود خطوط كون جديدة للفوتونات داخل الثقب الأسود المنفصلة عن الخطوط الخارجية (جميعها يبدو أن لديه</w:t>
      </w:r>
      <w:r>
        <w:rPr>
          <w:rFonts w:ascii="Simplified Arabic" w:hAnsi="Simplified Arabic" w:hint="cs"/>
          <w:rtl/>
        </w:rPr>
        <w:t>ا</w:t>
      </w:r>
      <w:r w:rsidRPr="0072091F">
        <w:rPr>
          <w:rFonts w:ascii="Simplified Arabic" w:hAnsi="Simplified Arabic"/>
          <w:rtl/>
        </w:rPr>
        <w:t xml:space="preserve"> إحساس عكسي بالوقت). بمجرد عبور </w:t>
      </w:r>
      <w:r w:rsidRPr="0072091F">
        <w:rPr>
          <w:rFonts w:ascii="Simplified Arabic" w:hAnsi="Simplified Arabic" w:hint="cs"/>
          <w:rtl/>
        </w:rPr>
        <w:t>الأفق،</w:t>
      </w:r>
      <w:r w:rsidRPr="0072091F">
        <w:rPr>
          <w:rFonts w:ascii="Simplified Arabic" w:hAnsi="Simplified Arabic"/>
          <w:rtl/>
        </w:rPr>
        <w:t xml:space="preserve"> تصبح الأمور أكثر تعقيدًا لأن المنحنيات </w:t>
      </w:r>
      <w:r w:rsidRPr="0072091F">
        <w:rPr>
          <w:rFonts w:ascii="Simplified Arabic" w:hAnsi="Simplified Arabic" w:hint="cs"/>
          <w:rtl/>
        </w:rPr>
        <w:t>الرأسية،</w:t>
      </w:r>
      <w:r w:rsidRPr="0072091F">
        <w:rPr>
          <w:rFonts w:ascii="Simplified Arabic" w:hAnsi="Simplified Arabic"/>
          <w:rtl/>
        </w:rPr>
        <w:t xml:space="preserve"> على سبيل </w:t>
      </w:r>
      <w:r w:rsidRPr="0072091F">
        <w:rPr>
          <w:rFonts w:ascii="Simplified Arabic" w:hAnsi="Simplified Arabic" w:hint="cs"/>
          <w:rtl/>
        </w:rPr>
        <w:t>المثال،</w:t>
      </w:r>
      <w:r w:rsidRPr="0072091F">
        <w:rPr>
          <w:rFonts w:ascii="Simplified Arabic" w:hAnsi="Simplified Arabic"/>
          <w:rtl/>
        </w:rPr>
        <w:t xml:space="preserve"> تصف المساحة الداخلية للثقب الأسود في "لحظة معينة" ولم تعد موضعًا في جميع </w:t>
      </w:r>
      <w:r w:rsidRPr="0072091F">
        <w:rPr>
          <w:rFonts w:ascii="Simplified Arabic" w:hAnsi="Simplified Arabic" w:hint="cs"/>
          <w:rtl/>
        </w:rPr>
        <w:t>الأوقات،</w:t>
      </w:r>
      <w:r w:rsidRPr="0072091F">
        <w:rPr>
          <w:rFonts w:ascii="Simplified Arabic" w:hAnsi="Simplified Arabic"/>
          <w:rtl/>
        </w:rPr>
        <w:t xml:space="preserve"> وهو ما يؤكد فقط أن الإحداثيات فقدت معناها. على سبيل </w:t>
      </w:r>
      <w:r w:rsidRPr="0072091F">
        <w:rPr>
          <w:rFonts w:ascii="Simplified Arabic" w:hAnsi="Simplified Arabic" w:hint="cs"/>
          <w:rtl/>
        </w:rPr>
        <w:t>المثال،</w:t>
      </w:r>
      <w:r w:rsidRPr="0072091F">
        <w:rPr>
          <w:rFonts w:ascii="Simplified Arabic" w:hAnsi="Simplified Arabic"/>
          <w:rtl/>
        </w:rPr>
        <w:t xml:space="preserve"> التفرد المركزي هو المحور السماوي في أقصى اليسار </w:t>
      </w:r>
      <w:r w:rsidRPr="0072091F">
        <w:rPr>
          <w:rFonts w:ascii="Simplified Arabic" w:hAnsi="Simplified Arabic" w:hint="cs"/>
          <w:rtl/>
        </w:rPr>
        <w:t>ولكن،</w:t>
      </w:r>
      <w:r w:rsidRPr="0072091F">
        <w:rPr>
          <w:rFonts w:ascii="Simplified Arabic" w:hAnsi="Simplified Arabic"/>
          <w:rtl/>
        </w:rPr>
        <w:t xml:space="preserve"> كما رأينا من </w:t>
      </w:r>
      <w:r w:rsidRPr="0072091F">
        <w:rPr>
          <w:rFonts w:ascii="Simplified Arabic" w:hAnsi="Simplified Arabic" w:hint="cs"/>
          <w:rtl/>
        </w:rPr>
        <w:t>قبل،</w:t>
      </w:r>
      <w:r w:rsidRPr="0072091F">
        <w:rPr>
          <w:rFonts w:ascii="Simplified Arabic" w:hAnsi="Simplified Arabic"/>
          <w:rtl/>
        </w:rPr>
        <w:t xml:space="preserve"> لا ينبغي تخيله كنقطة في الفضاء.</w:t>
      </w:r>
    </w:p>
    <w:p w:rsidR="00AE3BA6" w:rsidRDefault="00AE3BA6" w:rsidP="00AE3BA6">
      <w:pPr>
        <w:bidi/>
        <w:jc w:val="both"/>
        <w:rPr>
          <w:rFonts w:ascii="Simplified Arabic" w:hAnsi="Simplified Arabic"/>
          <w:rtl/>
        </w:rPr>
      </w:pPr>
      <w:r w:rsidRPr="000464D4">
        <w:rPr>
          <w:rFonts w:eastAsia="Times New Roman" w:cs="Times New Roman"/>
          <w:b/>
          <w:bCs/>
          <w:noProof/>
          <w:szCs w:val="24"/>
          <w:lang w:val="de-DE" w:eastAsia="de-DE"/>
        </w:rPr>
        <w:lastRenderedPageBreak/>
        <w:drawing>
          <wp:inline distT="0" distB="0" distL="0" distR="0">
            <wp:extent cx="4248150" cy="4695825"/>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8150" cy="4695825"/>
                    </a:xfrm>
                    <a:prstGeom prst="rect">
                      <a:avLst/>
                    </a:prstGeom>
                    <a:noFill/>
                    <a:ln>
                      <a:noFill/>
                    </a:ln>
                  </pic:spPr>
                </pic:pic>
              </a:graphicData>
            </a:graphic>
          </wp:inline>
        </w:drawing>
      </w:r>
    </w:p>
    <w:p w:rsidR="00AE3BA6" w:rsidRPr="0072091F" w:rsidRDefault="00AE3BA6" w:rsidP="00AE3BA6">
      <w:pPr>
        <w:bidi/>
        <w:jc w:val="both"/>
        <w:rPr>
          <w:rFonts w:ascii="Simplified Arabic" w:hAnsi="Simplified Arabic"/>
        </w:rPr>
      </w:pPr>
    </w:p>
    <w:p w:rsidR="00AE3BA6" w:rsidRPr="0072091F" w:rsidRDefault="00AE3BA6" w:rsidP="00AE3BA6">
      <w:pPr>
        <w:bidi/>
        <w:jc w:val="both"/>
        <w:rPr>
          <w:rFonts w:ascii="Simplified Arabic" w:hAnsi="Simplified Arabic"/>
        </w:rPr>
      </w:pPr>
      <w:r w:rsidRPr="0072091F">
        <w:rPr>
          <w:rFonts w:ascii="Simplified Arabic" w:hAnsi="Simplified Arabic"/>
          <w:rtl/>
        </w:rPr>
        <w:t xml:space="preserve">هذه المشاكل غائبة عن الشكل </w:t>
      </w:r>
      <w:r w:rsidRPr="0072091F">
        <w:rPr>
          <w:rFonts w:ascii="Simplified Arabic" w:hAnsi="Simplified Arabic" w:hint="cs"/>
          <w:rtl/>
        </w:rPr>
        <w:t>الثاني،</w:t>
      </w:r>
      <w:r w:rsidRPr="0072091F">
        <w:rPr>
          <w:rFonts w:ascii="Simplified Arabic" w:hAnsi="Simplified Arabic"/>
          <w:rtl/>
        </w:rPr>
        <w:t xml:space="preserve"> الذي يمثل نفس </w:t>
      </w:r>
      <w:r w:rsidRPr="0072091F">
        <w:rPr>
          <w:rFonts w:ascii="Simplified Arabic" w:hAnsi="Simplified Arabic" w:hint="cs"/>
          <w:rtl/>
        </w:rPr>
        <w:t>الزمكان،</w:t>
      </w:r>
      <w:r w:rsidRPr="0072091F">
        <w:rPr>
          <w:rFonts w:ascii="Simplified Arabic" w:hAnsi="Simplified Arabic"/>
          <w:rtl/>
        </w:rPr>
        <w:t xml:space="preserve"> لكن يُرى وفقًا لمراقب من </w:t>
      </w:r>
      <w:r w:rsidRPr="0072091F">
        <w:rPr>
          <w:rFonts w:ascii="Simplified Arabic" w:hAnsi="Simplified Arabic"/>
        </w:rPr>
        <w:t>Eddington-Finkelstein7</w:t>
      </w:r>
      <w:r w:rsidRPr="0072091F">
        <w:rPr>
          <w:rFonts w:ascii="Simplified Arabic" w:hAnsi="Simplified Arabic"/>
          <w:rtl/>
        </w:rPr>
        <w:t>. مثل هذا المراقب يقطع الفضاء بنفس طريقة ش</w:t>
      </w:r>
      <w:r>
        <w:rPr>
          <w:rFonts w:ascii="Simplified Arabic" w:hAnsi="Simplified Arabic" w:hint="cs"/>
          <w:rtl/>
        </w:rPr>
        <w:t>ف</w:t>
      </w:r>
      <w:r w:rsidRPr="0072091F">
        <w:rPr>
          <w:rFonts w:ascii="Simplified Arabic" w:hAnsi="Simplified Arabic"/>
          <w:rtl/>
        </w:rPr>
        <w:t>ارزشيلد (نلاحظ نفس المنحنيات الرأسية السماوي والأحمر والأزرق</w:t>
      </w:r>
      <w:r w:rsidRPr="0072091F">
        <w:rPr>
          <w:rFonts w:ascii="Simplified Arabic" w:hAnsi="Simplified Arabic" w:hint="cs"/>
          <w:rtl/>
        </w:rPr>
        <w:t>)،</w:t>
      </w:r>
      <w:r w:rsidRPr="0072091F">
        <w:rPr>
          <w:rFonts w:ascii="Simplified Arabic" w:hAnsi="Simplified Arabic"/>
          <w:rtl/>
        </w:rPr>
        <w:t xml:space="preserve"> ولكن يتم تحديد وقته بحيث يظل </w:t>
      </w:r>
      <w:r w:rsidRPr="0072091F">
        <w:rPr>
          <w:rFonts w:ascii="Simplified Arabic" w:hAnsi="Simplified Arabic" w:hint="cs"/>
          <w:rtl/>
        </w:rPr>
        <w:t>ماديًا،</w:t>
      </w:r>
      <w:r w:rsidRPr="0072091F">
        <w:rPr>
          <w:rFonts w:ascii="Simplified Arabic" w:hAnsi="Simplified Arabic"/>
          <w:rtl/>
        </w:rPr>
        <w:t xml:space="preserve"> حتى بعد الأفق الماضي. تظهر هذه الخاصية في حقيقة أنه في هذا الشكل </w:t>
      </w:r>
      <w:r w:rsidRPr="0072091F">
        <w:rPr>
          <w:rFonts w:ascii="Simplified Arabic" w:hAnsi="Simplified Arabic" w:hint="cs"/>
          <w:rtl/>
        </w:rPr>
        <w:t>الثاني،</w:t>
      </w:r>
      <w:r w:rsidRPr="0072091F">
        <w:rPr>
          <w:rFonts w:ascii="Simplified Arabic" w:hAnsi="Simplified Arabic"/>
          <w:rtl/>
        </w:rPr>
        <w:t xml:space="preserve"> تظل خطوط الكون التي تحدد مخاريط الضوء الداخل إلى الثقب الأسود متجهة عند 45 درجة (لأن الوحدات تجعل سرعة الضوء تساوي 1</w:t>
      </w:r>
      <w:r w:rsidRPr="0072091F">
        <w:rPr>
          <w:rFonts w:ascii="Simplified Arabic" w:hAnsi="Simplified Arabic" w:hint="cs"/>
          <w:rtl/>
        </w:rPr>
        <w:t>)،</w:t>
      </w:r>
      <w:r w:rsidRPr="0072091F">
        <w:rPr>
          <w:rFonts w:ascii="Simplified Arabic" w:hAnsi="Simplified Arabic"/>
          <w:rtl/>
        </w:rPr>
        <w:t xml:space="preserve"> حتى داخل الثقب الأسود. مع إحداثيات</w:t>
      </w:r>
      <w:r>
        <w:rPr>
          <w:rFonts w:ascii="Simplified Arabic" w:hAnsi="Simplified Arabic" w:hint="cs"/>
          <w:rtl/>
        </w:rPr>
        <w:t xml:space="preserve"> شفارزشيلد</w:t>
      </w:r>
      <w:r w:rsidRPr="0072091F">
        <w:rPr>
          <w:rFonts w:ascii="Simplified Arabic" w:hAnsi="Simplified Arabic"/>
          <w:rtl/>
        </w:rPr>
        <w:t xml:space="preserve"> </w:t>
      </w:r>
      <w:r w:rsidRPr="0072091F">
        <w:rPr>
          <w:rFonts w:ascii="Simplified Arabic" w:hAnsi="Simplified Arabic"/>
        </w:rPr>
        <w:t>Schwarzschild</w:t>
      </w:r>
      <w:r w:rsidRPr="0072091F">
        <w:rPr>
          <w:rFonts w:ascii="Simplified Arabic" w:hAnsi="Simplified Arabic"/>
          <w:rtl/>
        </w:rPr>
        <w:t xml:space="preserve"> ، كان هذا هو الحال فقط في الخارج ، بعيدًا عن الأفق. بالإضافة إلى </w:t>
      </w:r>
      <w:r w:rsidRPr="0072091F">
        <w:rPr>
          <w:rFonts w:ascii="Simplified Arabic" w:hAnsi="Simplified Arabic" w:hint="cs"/>
          <w:rtl/>
        </w:rPr>
        <w:t>ذلك،</w:t>
      </w:r>
      <w:r w:rsidRPr="0072091F">
        <w:rPr>
          <w:rFonts w:ascii="Simplified Arabic" w:hAnsi="Simplified Arabic"/>
          <w:rtl/>
        </w:rPr>
        <w:t xml:space="preserve"> فإن حقيقة أن أفق الثقب الأسود هو بالفعل "أفق حدث</w:t>
      </w:r>
      <w:r w:rsidRPr="0072091F">
        <w:rPr>
          <w:rFonts w:ascii="Simplified Arabic" w:hAnsi="Simplified Arabic" w:hint="cs"/>
          <w:rtl/>
        </w:rPr>
        <w:t>"،</w:t>
      </w:r>
      <w:r w:rsidRPr="0072091F">
        <w:rPr>
          <w:rFonts w:ascii="Simplified Arabic" w:hAnsi="Simplified Arabic"/>
          <w:rtl/>
        </w:rPr>
        <w:t xml:space="preserve"> وهو سطح لا يمكن عبوره إلا في اتجاه </w:t>
      </w:r>
      <w:r w:rsidRPr="0072091F">
        <w:rPr>
          <w:rFonts w:ascii="Simplified Arabic" w:hAnsi="Simplified Arabic" w:hint="cs"/>
          <w:rtl/>
        </w:rPr>
        <w:t>واحد،</w:t>
      </w:r>
      <w:r w:rsidRPr="0072091F">
        <w:rPr>
          <w:rFonts w:ascii="Simplified Arabic" w:hAnsi="Simplified Arabic"/>
          <w:rtl/>
        </w:rPr>
        <w:t xml:space="preserve"> ينبع من حقيقة أن مخاريط الضوء الخارجة (البرتقالية) أصبحت أكثر فأكثر </w:t>
      </w:r>
      <w:r w:rsidRPr="0072091F">
        <w:rPr>
          <w:rFonts w:ascii="Simplified Arabic" w:hAnsi="Simplified Arabic" w:hint="cs"/>
          <w:rtl/>
        </w:rPr>
        <w:t>عموديًا،</w:t>
      </w:r>
      <w:r w:rsidRPr="0072091F">
        <w:rPr>
          <w:rFonts w:ascii="Simplified Arabic" w:hAnsi="Simplified Arabic"/>
          <w:rtl/>
        </w:rPr>
        <w:t xml:space="preserve"> تلك الموجودة داخل الثقب الأسود تنجذب نحو التفرد المركزي بنفس الطريقة مثل الأقماع الداخلة. </w:t>
      </w:r>
      <w:r w:rsidRPr="0072091F">
        <w:rPr>
          <w:rFonts w:ascii="Simplified Arabic" w:hAnsi="Simplified Arabic" w:hint="cs"/>
          <w:rtl/>
        </w:rPr>
        <w:t>أخيرًا،</w:t>
      </w:r>
      <w:r w:rsidRPr="0072091F">
        <w:rPr>
          <w:rFonts w:ascii="Simplified Arabic" w:hAnsi="Simplified Arabic"/>
          <w:rtl/>
        </w:rPr>
        <w:t xml:space="preserve"> يساعد الشكل الثالث (المتحرك) في إنشاء اتصال بين هذين النظامين </w:t>
      </w:r>
      <w:r w:rsidRPr="0072091F">
        <w:rPr>
          <w:rFonts w:ascii="Simplified Arabic" w:hAnsi="Simplified Arabic" w:hint="cs"/>
          <w:rtl/>
        </w:rPr>
        <w:t>الإحداثيين،</w:t>
      </w:r>
      <w:r w:rsidRPr="0072091F">
        <w:rPr>
          <w:rFonts w:ascii="Simplified Arabic" w:hAnsi="Simplified Arabic"/>
          <w:rtl/>
        </w:rPr>
        <w:t xml:space="preserve"> حيث يتم تشويه الخطوط ذات </w:t>
      </w:r>
      <w:r>
        <w:rPr>
          <w:rFonts w:ascii="Simplified Arabic" w:hAnsi="Simplified Arabic" w:hint="cs"/>
          <w:rtl/>
        </w:rPr>
        <w:t>زمن</w:t>
      </w:r>
      <w:r w:rsidRPr="0072091F">
        <w:rPr>
          <w:rFonts w:ascii="Simplified Arabic" w:hAnsi="Simplified Arabic"/>
          <w:rtl/>
        </w:rPr>
        <w:t xml:space="preserve"> ش</w:t>
      </w:r>
      <w:r>
        <w:rPr>
          <w:rFonts w:ascii="Simplified Arabic" w:hAnsi="Simplified Arabic" w:hint="cs"/>
          <w:rtl/>
        </w:rPr>
        <w:t>ف</w:t>
      </w:r>
      <w:r w:rsidRPr="0072091F">
        <w:rPr>
          <w:rFonts w:ascii="Simplified Arabic" w:hAnsi="Simplified Arabic"/>
          <w:rtl/>
        </w:rPr>
        <w:t xml:space="preserve">ارزشيلد الثابت ببطء لتفقد أفقيتها وتأخذ الشكل الذي تمتلكه في نظام </w:t>
      </w:r>
      <w:r w:rsidRPr="0072091F">
        <w:rPr>
          <w:rFonts w:ascii="Simplified Arabic" w:hAnsi="Simplified Arabic"/>
          <w:rtl/>
        </w:rPr>
        <w:lastRenderedPageBreak/>
        <w:t>الإحداثيات إدين</w:t>
      </w:r>
      <w:r>
        <w:rPr>
          <w:rFonts w:ascii="Simplified Arabic" w:hAnsi="Simplified Arabic" w:hint="cs"/>
          <w:rtl/>
        </w:rPr>
        <w:t>غ</w:t>
      </w:r>
      <w:r w:rsidRPr="0072091F">
        <w:rPr>
          <w:rFonts w:ascii="Simplified Arabic" w:hAnsi="Simplified Arabic"/>
          <w:rtl/>
        </w:rPr>
        <w:t xml:space="preserve">تون فينكلشتاين. بطريقة </w:t>
      </w:r>
      <w:r w:rsidRPr="0072091F">
        <w:rPr>
          <w:rFonts w:ascii="Simplified Arabic" w:hAnsi="Simplified Arabic" w:hint="cs"/>
          <w:rtl/>
        </w:rPr>
        <w:t>ما،</w:t>
      </w:r>
      <w:r w:rsidRPr="0072091F">
        <w:rPr>
          <w:rFonts w:ascii="Simplified Arabic" w:hAnsi="Simplified Arabic"/>
          <w:rtl/>
        </w:rPr>
        <w:t xml:space="preserve"> يصف نظام إحداثيات </w:t>
      </w:r>
      <w:r w:rsidRPr="0072091F">
        <w:rPr>
          <w:rFonts w:ascii="Simplified Arabic" w:hAnsi="Simplified Arabic"/>
        </w:rPr>
        <w:t>Schwarzschild</w:t>
      </w:r>
      <w:r w:rsidRPr="0072091F">
        <w:rPr>
          <w:rFonts w:ascii="Simplified Arabic" w:hAnsi="Simplified Arabic"/>
          <w:rtl/>
        </w:rPr>
        <w:t xml:space="preserve"> الزمكان فقط كما يراه المراقبون الذين يظلون بعيدًا ولا يدركون الجزء الداخلي من الثقب </w:t>
      </w:r>
      <w:r w:rsidRPr="0072091F">
        <w:rPr>
          <w:rFonts w:ascii="Simplified Arabic" w:hAnsi="Simplified Arabic" w:hint="cs"/>
          <w:rtl/>
        </w:rPr>
        <w:t>الأسود،</w:t>
      </w:r>
      <w:r w:rsidRPr="0072091F">
        <w:rPr>
          <w:rFonts w:ascii="Simplified Arabic" w:hAnsi="Simplified Arabic"/>
          <w:rtl/>
        </w:rPr>
        <w:t xml:space="preserve"> بينما يرتبط </w:t>
      </w:r>
      <w:r w:rsidRPr="0072091F">
        <w:rPr>
          <w:rFonts w:ascii="Simplified Arabic" w:hAnsi="Simplified Arabic"/>
        </w:rPr>
        <w:t>Eddington-Finkelstein</w:t>
      </w:r>
      <w:r w:rsidRPr="0072091F">
        <w:rPr>
          <w:rFonts w:ascii="Simplified Arabic" w:hAnsi="Simplified Arabic"/>
          <w:rtl/>
        </w:rPr>
        <w:t xml:space="preserve"> للمراقبين الذين يعبرون الأفق وبالتالي يستكشفون الداخل جزئيًا. </w:t>
      </w:r>
    </w:p>
    <w:p w:rsidR="00AE3BA6" w:rsidRPr="0072091F" w:rsidRDefault="00AE3BA6" w:rsidP="00AE3BA6">
      <w:pPr>
        <w:bidi/>
        <w:jc w:val="both"/>
        <w:rPr>
          <w:rFonts w:ascii="Simplified Arabic" w:hAnsi="Simplified Arabic"/>
        </w:rPr>
      </w:pPr>
      <w:r w:rsidRPr="0072091F">
        <w:rPr>
          <w:rFonts w:ascii="Simplified Arabic" w:hAnsi="Simplified Arabic"/>
          <w:rtl/>
        </w:rPr>
        <w:t>هندسة</w:t>
      </w:r>
      <w:r>
        <w:rPr>
          <w:rFonts w:ascii="Simplified Arabic" w:hAnsi="Simplified Arabic" w:hint="cs"/>
          <w:rtl/>
        </w:rPr>
        <w:t xml:space="preserve"> شفارزشيلد</w:t>
      </w:r>
      <w:r w:rsidRPr="0072091F">
        <w:rPr>
          <w:rFonts w:ascii="Simplified Arabic" w:hAnsi="Simplified Arabic"/>
          <w:rtl/>
        </w:rPr>
        <w:t xml:space="preserve"> </w:t>
      </w:r>
      <w:r w:rsidRPr="0072091F">
        <w:rPr>
          <w:rFonts w:ascii="Simplified Arabic" w:hAnsi="Simplified Arabic"/>
        </w:rPr>
        <w:t>Schwarzschild</w:t>
      </w:r>
      <w:r w:rsidRPr="0072091F">
        <w:rPr>
          <w:rFonts w:ascii="Simplified Arabic" w:hAnsi="Simplified Arabic"/>
          <w:rtl/>
        </w:rPr>
        <w:t xml:space="preserve"> للزمكان (تم تقليلها إلى بُعد مكاني واحد) موضحة في إحداثيات </w:t>
      </w:r>
      <w:r w:rsidRPr="0072091F">
        <w:rPr>
          <w:rFonts w:ascii="Simplified Arabic" w:hAnsi="Simplified Arabic"/>
        </w:rPr>
        <w:t>Schwarzschild</w:t>
      </w:r>
      <w:r w:rsidRPr="0072091F">
        <w:rPr>
          <w:rFonts w:ascii="Simplified Arabic" w:hAnsi="Simplified Arabic"/>
          <w:rtl/>
        </w:rPr>
        <w:t xml:space="preserve"> وإحداثيات </w:t>
      </w:r>
      <w:r w:rsidRPr="0072091F">
        <w:rPr>
          <w:rFonts w:ascii="Simplified Arabic" w:hAnsi="Simplified Arabic"/>
        </w:rPr>
        <w:t>Eddington-Finkelstein</w:t>
      </w:r>
      <w:r w:rsidRPr="0072091F">
        <w:rPr>
          <w:rFonts w:ascii="Simplified Arabic" w:hAnsi="Simplified Arabic"/>
          <w:rtl/>
        </w:rPr>
        <w:t xml:space="preserve">. هذا الأخير يجعل من الممكن إبراز حقيقة أن الأفق ليس سطحًا تتباعد فيه </w:t>
      </w:r>
      <w:r w:rsidRPr="0072091F">
        <w:rPr>
          <w:rFonts w:ascii="Simplified Arabic" w:hAnsi="Simplified Arabic" w:hint="cs"/>
          <w:rtl/>
        </w:rPr>
        <w:t>الهندسة،</w:t>
      </w:r>
      <w:r w:rsidRPr="0072091F">
        <w:rPr>
          <w:rFonts w:ascii="Simplified Arabic" w:hAnsi="Simplified Arabic"/>
          <w:rtl/>
        </w:rPr>
        <w:t xml:space="preserve"> ولكنه فقط "أفق الحدث</w:t>
      </w:r>
      <w:r w:rsidRPr="0072091F">
        <w:rPr>
          <w:rFonts w:ascii="Simplified Arabic" w:hAnsi="Simplified Arabic" w:hint="cs"/>
          <w:rtl/>
        </w:rPr>
        <w:t>"،</w:t>
      </w:r>
      <w:r w:rsidRPr="0072091F">
        <w:rPr>
          <w:rFonts w:ascii="Simplified Arabic" w:hAnsi="Simplified Arabic"/>
          <w:rtl/>
        </w:rPr>
        <w:t xml:space="preserve"> وهو سطح لا يمكن عبوره إلا في اتجاه واحد. انظر النص لمزيد من التفاصيل. المصدر أ. هاميلتون.</w:t>
      </w:r>
    </w:p>
    <w:p w:rsidR="00AE3BA6" w:rsidRDefault="00AE3BA6" w:rsidP="00AE3BA6">
      <w:pPr>
        <w:bidi/>
        <w:jc w:val="both"/>
        <w:rPr>
          <w:rFonts w:ascii="Simplified Arabic" w:hAnsi="Simplified Arabic"/>
          <w:rtl/>
        </w:rPr>
      </w:pPr>
      <w:r w:rsidRPr="0072091F">
        <w:rPr>
          <w:rFonts w:ascii="Simplified Arabic" w:hAnsi="Simplified Arabic"/>
          <w:rtl/>
        </w:rPr>
        <w:t>ج- نحو اكتشاف الثقوب السوداء والنجوم النيوترونية</w:t>
      </w:r>
    </w:p>
    <w:p w:rsidR="00AE3BA6" w:rsidRDefault="00AE3BA6" w:rsidP="00AE3BA6">
      <w:pPr>
        <w:bidi/>
        <w:rPr>
          <w:rFonts w:ascii="Simplified Arabic" w:hAnsi="Simplified Arabic"/>
          <w:rtl/>
        </w:rPr>
      </w:pPr>
      <w:r w:rsidRPr="0072091F">
        <w:rPr>
          <w:rFonts w:ascii="Simplified Arabic" w:hAnsi="Simplified Arabic"/>
          <w:rtl/>
        </w:rPr>
        <w:t xml:space="preserve">ومع </w:t>
      </w:r>
      <w:r w:rsidRPr="0072091F">
        <w:rPr>
          <w:rFonts w:ascii="Simplified Arabic" w:hAnsi="Simplified Arabic" w:hint="cs"/>
          <w:rtl/>
        </w:rPr>
        <w:t>ذلك،</w:t>
      </w:r>
      <w:r w:rsidRPr="0072091F">
        <w:rPr>
          <w:rFonts w:ascii="Simplified Arabic" w:hAnsi="Simplified Arabic"/>
          <w:rtl/>
        </w:rPr>
        <w:t xml:space="preserve"> قبل أن يتم اعتبار مثل هذه "التحليلات" في </w:t>
      </w:r>
      <w:r w:rsidRPr="0072091F">
        <w:rPr>
          <w:rFonts w:ascii="Simplified Arabic" w:hAnsi="Simplified Arabic" w:hint="cs"/>
          <w:rtl/>
        </w:rPr>
        <w:t>الواقع،</w:t>
      </w:r>
      <w:r w:rsidRPr="0072091F">
        <w:rPr>
          <w:rFonts w:ascii="Simplified Arabic" w:hAnsi="Simplified Arabic"/>
          <w:rtl/>
        </w:rPr>
        <w:t xml:space="preserve"> واستحق</w:t>
      </w:r>
      <w:r>
        <w:rPr>
          <w:rFonts w:ascii="Simplified Arabic" w:hAnsi="Simplified Arabic" w:hint="cs"/>
          <w:rtl/>
        </w:rPr>
        <w:t>اق</w:t>
      </w:r>
      <w:r w:rsidRPr="0072091F">
        <w:rPr>
          <w:rFonts w:ascii="Simplified Arabic" w:hAnsi="Simplified Arabic"/>
          <w:rtl/>
        </w:rPr>
        <w:t xml:space="preserve"> "الثقوب السوداء" الاسم الذي صاغه</w:t>
      </w:r>
      <w:r>
        <w:rPr>
          <w:rFonts w:ascii="Simplified Arabic" w:hAnsi="Simplified Arabic" w:hint="cs"/>
          <w:rtl/>
        </w:rPr>
        <w:t xml:space="preserve"> </w:t>
      </w:r>
      <w:r w:rsidRPr="0072091F">
        <w:rPr>
          <w:rFonts w:ascii="Simplified Arabic" w:hAnsi="Simplified Arabic"/>
          <w:rtl/>
        </w:rPr>
        <w:t xml:space="preserve">لها الفيزيائي الأمريكي جون ويلر في عام </w:t>
      </w:r>
      <w:r w:rsidRPr="0072091F">
        <w:rPr>
          <w:rFonts w:ascii="Simplified Arabic" w:hAnsi="Simplified Arabic" w:hint="cs"/>
          <w:rtl/>
        </w:rPr>
        <w:t>1967،</w:t>
      </w:r>
      <w:r w:rsidRPr="0072091F">
        <w:rPr>
          <w:rFonts w:ascii="Simplified Arabic" w:hAnsi="Simplified Arabic"/>
          <w:rtl/>
        </w:rPr>
        <w:t xml:space="preserve"> كان لا يزال يتعين على مفهوم الثقب الأسود الانتظار حتى تمت دراسة فكرة الانهيار الثقالي التي اقترحها </w:t>
      </w:r>
      <w:r w:rsidRPr="0072091F">
        <w:rPr>
          <w:rFonts w:ascii="Simplified Arabic" w:hAnsi="Simplified Arabic"/>
        </w:rPr>
        <w:t>Baade</w:t>
      </w:r>
      <w:r w:rsidRPr="0072091F">
        <w:rPr>
          <w:rFonts w:ascii="Simplified Arabic" w:hAnsi="Simplified Arabic"/>
          <w:rtl/>
        </w:rPr>
        <w:t xml:space="preserve"> </w:t>
      </w:r>
      <w:r w:rsidRPr="0072091F">
        <w:rPr>
          <w:rFonts w:ascii="Simplified Arabic" w:hAnsi="Simplified Arabic" w:hint="cs"/>
          <w:rtl/>
        </w:rPr>
        <w:t>و</w:t>
      </w:r>
      <w:r w:rsidRPr="0072091F">
        <w:rPr>
          <w:rFonts w:ascii="Simplified Arabic" w:hAnsi="Simplified Arabic" w:hint="cs"/>
        </w:rPr>
        <w:t>Zwicky</w:t>
      </w:r>
      <w:r w:rsidRPr="0072091F">
        <w:rPr>
          <w:rFonts w:ascii="Simplified Arabic" w:hAnsi="Simplified Arabic"/>
          <w:rtl/>
        </w:rPr>
        <w:t xml:space="preserve"> بشكل أفضل وأن إدين</w:t>
      </w:r>
      <w:r>
        <w:rPr>
          <w:rFonts w:ascii="Simplified Arabic" w:hAnsi="Simplified Arabic" w:hint="cs"/>
          <w:rtl/>
        </w:rPr>
        <w:t>غ</w:t>
      </w:r>
      <w:r w:rsidRPr="0072091F">
        <w:rPr>
          <w:rFonts w:ascii="Simplified Arabic" w:hAnsi="Simplified Arabic"/>
          <w:rtl/>
        </w:rPr>
        <w:t xml:space="preserve">جتون توقف عن النضال ضد قبول الأجسام الفيزيائية الفلكية المدمجة. كانت إحدى الخطوات المهمة في هذا </w:t>
      </w:r>
      <w:r w:rsidRPr="0072091F">
        <w:rPr>
          <w:rFonts w:ascii="Simplified Arabic" w:hAnsi="Simplified Arabic" w:hint="cs"/>
          <w:rtl/>
        </w:rPr>
        <w:t>الاتجاه،</w:t>
      </w:r>
      <w:r w:rsidRPr="0072091F">
        <w:rPr>
          <w:rFonts w:ascii="Simplified Arabic" w:hAnsi="Simplified Arabic"/>
          <w:rtl/>
        </w:rPr>
        <w:t xml:space="preserve"> في عام </w:t>
      </w:r>
      <w:r w:rsidRPr="0072091F">
        <w:rPr>
          <w:rFonts w:ascii="Simplified Arabic" w:hAnsi="Simplified Arabic" w:hint="cs"/>
          <w:rtl/>
        </w:rPr>
        <w:t>1939،</w:t>
      </w:r>
      <w:r w:rsidRPr="0072091F">
        <w:rPr>
          <w:rFonts w:ascii="Simplified Arabic" w:hAnsi="Simplified Arabic"/>
          <w:rtl/>
        </w:rPr>
        <w:t xml:space="preserve"> أول حساب نسبي لانهيار الجاذبية لمجال مائع من الغبار (= سائل بدون ضغط) قام به الأمريكان روبرت أوبنهايمر وهارتلاند سنايدر. بنمذجة انهيار </w:t>
      </w:r>
      <w:r w:rsidRPr="0072091F">
        <w:rPr>
          <w:rFonts w:ascii="Simplified Arabic" w:hAnsi="Simplified Arabic" w:hint="cs"/>
          <w:rtl/>
        </w:rPr>
        <w:t>نجم،</w:t>
      </w:r>
      <w:r w:rsidRPr="0072091F">
        <w:rPr>
          <w:rFonts w:ascii="Simplified Arabic" w:hAnsi="Simplified Arabic"/>
          <w:rtl/>
        </w:rPr>
        <w:t xml:space="preserve"> أظهروا أنه في هذا </w:t>
      </w:r>
      <w:r w:rsidRPr="0072091F">
        <w:rPr>
          <w:rFonts w:ascii="Simplified Arabic" w:hAnsi="Simplified Arabic" w:hint="cs"/>
          <w:rtl/>
        </w:rPr>
        <w:t>النموذج،</w:t>
      </w:r>
      <w:r w:rsidRPr="0072091F">
        <w:rPr>
          <w:rFonts w:ascii="Simplified Arabic" w:hAnsi="Simplified Arabic"/>
          <w:rtl/>
        </w:rPr>
        <w:t xml:space="preserve"> أدى الانهيار إلى ظهور أفق حدث يقطع الجزء الداخلي لبقية الكون. ولكن بسبب "</w:t>
      </w:r>
      <w:r w:rsidRPr="009B6E49">
        <w:rPr>
          <w:rtl/>
        </w:rPr>
        <w:t xml:space="preserve"> </w:t>
      </w:r>
      <w:r w:rsidRPr="009B6E49">
        <w:rPr>
          <w:rFonts w:ascii="Simplified Arabic" w:hAnsi="Simplified Arabic"/>
          <w:rtl/>
        </w:rPr>
        <w:t xml:space="preserve">اختيار "إهمال </w:t>
      </w:r>
      <w:r w:rsidRPr="009B6E49">
        <w:rPr>
          <w:rFonts w:ascii="Simplified Arabic" w:hAnsi="Simplified Arabic" w:hint="cs"/>
          <w:rtl/>
        </w:rPr>
        <w:t>الضغط،</w:t>
      </w:r>
      <w:r w:rsidRPr="009B6E49">
        <w:rPr>
          <w:rFonts w:ascii="Simplified Arabic" w:hAnsi="Simplified Arabic"/>
          <w:rtl/>
        </w:rPr>
        <w:t xml:space="preserve"> كانت هذه النتيجة في ذلك الوقت غير </w:t>
      </w:r>
      <w:r w:rsidRPr="009B6E49">
        <w:rPr>
          <w:rFonts w:ascii="Simplified Arabic" w:hAnsi="Simplified Arabic" w:hint="cs"/>
          <w:rtl/>
        </w:rPr>
        <w:t>مقنعة،</w:t>
      </w:r>
      <w:r w:rsidRPr="009B6E49">
        <w:rPr>
          <w:rFonts w:ascii="Simplified Arabic" w:hAnsi="Simplified Arabic"/>
          <w:rtl/>
        </w:rPr>
        <w:t xml:space="preserve"> ويعتقد معظم الفيزيائيين (بما في ذلك أوبنهايمر) أن الضغط يمكن أن يغير النتيجة. مع </w:t>
      </w:r>
      <w:r w:rsidRPr="009B6E49">
        <w:rPr>
          <w:rFonts w:ascii="Simplified Arabic" w:hAnsi="Simplified Arabic" w:hint="cs"/>
          <w:rtl/>
        </w:rPr>
        <w:t>الحرب،</w:t>
      </w:r>
      <w:r w:rsidRPr="009B6E49">
        <w:rPr>
          <w:rFonts w:ascii="Simplified Arabic" w:hAnsi="Simplified Arabic"/>
          <w:rtl/>
        </w:rPr>
        <w:t xml:space="preserve"> تم استدعاء المجتمع العلمي إلى مختلف المهن </w:t>
      </w:r>
      <w:r w:rsidRPr="009B6E49">
        <w:rPr>
          <w:rFonts w:ascii="Simplified Arabic" w:hAnsi="Simplified Arabic" w:hint="cs"/>
          <w:rtl/>
        </w:rPr>
        <w:t>الأخرى،</w:t>
      </w:r>
      <w:r w:rsidRPr="009B6E49">
        <w:rPr>
          <w:rFonts w:ascii="Simplified Arabic" w:hAnsi="Simplified Arabic"/>
          <w:rtl/>
        </w:rPr>
        <w:t xml:space="preserve"> ولم تعد مسألة وجود النجوم المنهارة إلى جدول الأعمال حتى حوالي عام </w:t>
      </w:r>
      <w:r w:rsidRPr="009B6E49">
        <w:rPr>
          <w:rFonts w:ascii="Simplified Arabic" w:hAnsi="Simplified Arabic" w:hint="cs"/>
          <w:rtl/>
        </w:rPr>
        <w:t>1955،</w:t>
      </w:r>
      <w:r w:rsidRPr="009B6E49">
        <w:rPr>
          <w:rFonts w:ascii="Simplified Arabic" w:hAnsi="Simplified Arabic"/>
          <w:rtl/>
        </w:rPr>
        <w:t xml:space="preserve"> عندما قرر الفيزيائيون المسؤولون عن النمذجة العددية لآلية القنابل </w:t>
      </w:r>
      <w:r w:rsidRPr="009B6E49">
        <w:rPr>
          <w:rFonts w:ascii="Simplified Arabic" w:hAnsi="Simplified Arabic" w:hint="cs"/>
          <w:rtl/>
        </w:rPr>
        <w:t>الهيدروجينية،</w:t>
      </w:r>
      <w:r w:rsidRPr="009B6E49">
        <w:rPr>
          <w:rFonts w:ascii="Simplified Arabic" w:hAnsi="Simplified Arabic"/>
          <w:rtl/>
        </w:rPr>
        <w:t xml:space="preserve"> في الاتحاد السوفيتي كما في الولايات </w:t>
      </w:r>
      <w:r w:rsidRPr="009B6E49">
        <w:rPr>
          <w:rFonts w:ascii="Simplified Arabic" w:hAnsi="Simplified Arabic" w:hint="cs"/>
          <w:rtl/>
        </w:rPr>
        <w:t>المتحدة،</w:t>
      </w:r>
      <w:r w:rsidRPr="009B6E49">
        <w:rPr>
          <w:rFonts w:ascii="Simplified Arabic" w:hAnsi="Simplified Arabic"/>
          <w:rtl/>
        </w:rPr>
        <w:t xml:space="preserve"> استخدام "ألعابهم الجديدة" لنمذجة الانهيار الجاذبي لنجم بشكل واقعي. بهذه </w:t>
      </w:r>
      <w:r w:rsidRPr="009B6E49">
        <w:rPr>
          <w:rFonts w:ascii="Simplified Arabic" w:hAnsi="Simplified Arabic" w:hint="cs"/>
          <w:rtl/>
        </w:rPr>
        <w:t>الطريقة،</w:t>
      </w:r>
      <w:r w:rsidRPr="009B6E49">
        <w:rPr>
          <w:rFonts w:ascii="Simplified Arabic" w:hAnsi="Simplified Arabic"/>
          <w:rtl/>
        </w:rPr>
        <w:t xml:space="preserve"> أوضح جون ويلر (الولايات المتحدة الأمريكية) وياكوف زيلدوفيتش (اتحاد الجمهوريات الاشتراكية السوفياتية) أن إدينجتون (توفي عام 1944) كان خاطئًا وأن قدم نموذج أوبنهايمر وسنايدر التنبؤ </w:t>
      </w:r>
      <w:r w:rsidRPr="009B6E49">
        <w:rPr>
          <w:rFonts w:ascii="Simplified Arabic" w:hAnsi="Simplified Arabic" w:hint="cs"/>
          <w:rtl/>
        </w:rPr>
        <w:t>الصحيح،</w:t>
      </w:r>
      <w:r w:rsidRPr="009B6E49">
        <w:rPr>
          <w:rFonts w:ascii="Simplified Arabic" w:hAnsi="Simplified Arabic"/>
          <w:rtl/>
        </w:rPr>
        <w:t xml:space="preserve"> على الرغم من بساطته الشديدة. بدءًا من هذه الفترة (أواخر الخمسينيات وأوائل الستينيات</w:t>
      </w:r>
      <w:r w:rsidRPr="009B6E49">
        <w:rPr>
          <w:rFonts w:ascii="Simplified Arabic" w:hAnsi="Simplified Arabic" w:hint="cs"/>
          <w:rtl/>
        </w:rPr>
        <w:t>)،</w:t>
      </w:r>
      <w:r w:rsidRPr="009B6E49">
        <w:rPr>
          <w:rFonts w:ascii="Simplified Arabic" w:hAnsi="Simplified Arabic"/>
          <w:rtl/>
        </w:rPr>
        <w:t xml:space="preserve"> كان تاريخ الثقوب السوداء وتاريخ الفيزياء الفلكية النسبية </w:t>
      </w:r>
      <w:r w:rsidRPr="009B6E49">
        <w:rPr>
          <w:rFonts w:ascii="Simplified Arabic" w:hAnsi="Simplified Arabic"/>
        </w:rPr>
        <w:t>iste</w:t>
      </w:r>
      <w:r w:rsidRPr="009B6E49">
        <w:rPr>
          <w:rFonts w:ascii="Simplified Arabic" w:hAnsi="Simplified Arabic"/>
          <w:rtl/>
        </w:rPr>
        <w:t xml:space="preserve"> "في وقت واحد بسبب العديد من الاكتشافات النظرية والرصدية. </w:t>
      </w:r>
    </w:p>
    <w:p w:rsidR="00AE3BA6" w:rsidRPr="009B6E49" w:rsidRDefault="00AE3BA6" w:rsidP="00AE3BA6">
      <w:pPr>
        <w:bidi/>
        <w:rPr>
          <w:rFonts w:ascii="Simplified Arabic" w:hAnsi="Simplified Arabic"/>
        </w:rPr>
      </w:pPr>
      <w:r w:rsidRPr="000464D4">
        <w:rPr>
          <w:rFonts w:eastAsia="Times New Roman" w:cs="Times New Roman"/>
          <w:b/>
          <w:bCs/>
          <w:noProof/>
          <w:szCs w:val="24"/>
          <w:lang w:val="de-DE" w:eastAsia="de-DE"/>
        </w:rPr>
        <w:lastRenderedPageBreak/>
        <w:drawing>
          <wp:inline distT="0" distB="0" distL="0" distR="0">
            <wp:extent cx="4248150" cy="4695825"/>
            <wp:effectExtent l="0" t="0" r="0"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8150" cy="4695825"/>
                    </a:xfrm>
                    <a:prstGeom prst="rect">
                      <a:avLst/>
                    </a:prstGeom>
                    <a:noFill/>
                    <a:ln>
                      <a:noFill/>
                    </a:ln>
                  </pic:spPr>
                </pic:pic>
              </a:graphicData>
            </a:graphic>
          </wp:inline>
        </w:drawing>
      </w:r>
    </w:p>
    <w:p w:rsidR="00AE3BA6" w:rsidRPr="009B6E49" w:rsidRDefault="00AE3BA6" w:rsidP="00AE3BA6">
      <w:pPr>
        <w:bidi/>
        <w:jc w:val="both"/>
        <w:rPr>
          <w:rFonts w:ascii="Simplified Arabic" w:hAnsi="Simplified Arabic"/>
        </w:rPr>
      </w:pPr>
      <w:r w:rsidRPr="009B6E49">
        <w:rPr>
          <w:rFonts w:ascii="Simplified Arabic" w:hAnsi="Simplified Arabic"/>
          <w:rtl/>
        </w:rPr>
        <w:t>شكل توضيحي لظهور أفق الحدث (سطحه أسطوانة رمادية) وتفرد (</w:t>
      </w:r>
      <w:r w:rsidRPr="009B6E49">
        <w:rPr>
          <w:rFonts w:ascii="Simplified Arabic" w:hAnsi="Simplified Arabic" w:hint="cs"/>
          <w:rtl/>
        </w:rPr>
        <w:t>مركزي،</w:t>
      </w:r>
      <w:r w:rsidRPr="009B6E49">
        <w:rPr>
          <w:rFonts w:ascii="Simplified Arabic" w:hAnsi="Simplified Arabic"/>
          <w:rtl/>
        </w:rPr>
        <w:t xml:space="preserve"> أسود) أثناء انهيار نجم. في نقاط مختلفة من الزمكان (بعدين للفضاء وواحد للوقت) يتم تمثيل مخاريط الضوء. نلاحظ أنه كلما اقتربوا من </w:t>
      </w:r>
      <w:r w:rsidRPr="009B6E49">
        <w:rPr>
          <w:rFonts w:ascii="Simplified Arabic" w:hAnsi="Simplified Arabic" w:hint="cs"/>
          <w:rtl/>
        </w:rPr>
        <w:t>الأفق،</w:t>
      </w:r>
      <w:r w:rsidRPr="009B6E49">
        <w:rPr>
          <w:rFonts w:ascii="Simplified Arabic" w:hAnsi="Simplified Arabic"/>
          <w:rtl/>
        </w:rPr>
        <w:t xml:space="preserve"> زاد </w:t>
      </w:r>
      <w:r w:rsidRPr="009B6E49">
        <w:rPr>
          <w:rFonts w:ascii="Simplified Arabic" w:hAnsi="Simplified Arabic" w:hint="cs"/>
          <w:rtl/>
        </w:rPr>
        <w:t>ميلهم،</w:t>
      </w:r>
      <w:r w:rsidRPr="009B6E49">
        <w:rPr>
          <w:rFonts w:ascii="Simplified Arabic" w:hAnsi="Simplified Arabic"/>
          <w:rtl/>
        </w:rPr>
        <w:t xml:space="preserve"> وهذا يترجم حقيقة أنه حتى الضوء (الذي ينتقل على طول المخاريط) لا يمكنه الهروب من الثقب الأسود. المصدر جي بي لومينيت.</w:t>
      </w:r>
    </w:p>
    <w:p w:rsidR="00AE3BA6" w:rsidRDefault="00AE3BA6" w:rsidP="00AE3BA6">
      <w:pPr>
        <w:bidi/>
        <w:jc w:val="both"/>
        <w:rPr>
          <w:rFonts w:ascii="Simplified Arabic" w:hAnsi="Simplified Arabic"/>
          <w:rtl/>
        </w:rPr>
      </w:pPr>
      <w:r w:rsidRPr="009B6E49">
        <w:rPr>
          <w:rFonts w:ascii="Simplified Arabic" w:hAnsi="Simplified Arabic"/>
          <w:rtl/>
        </w:rPr>
        <w:t xml:space="preserve">فيما يتعلق بالنجوم </w:t>
      </w:r>
      <w:r w:rsidRPr="009B6E49">
        <w:rPr>
          <w:rFonts w:ascii="Simplified Arabic" w:hAnsi="Simplified Arabic" w:hint="cs"/>
          <w:rtl/>
        </w:rPr>
        <w:t>النيوترونية،</w:t>
      </w:r>
      <w:r w:rsidRPr="009B6E49">
        <w:rPr>
          <w:rFonts w:ascii="Simplified Arabic" w:hAnsi="Simplified Arabic"/>
          <w:rtl/>
        </w:rPr>
        <w:t xml:space="preserve"> جاء الاهتمام المتجدد من اكتشاف أول "نجم نابض" في عام 1967 من قبل البريطانية جوسلين </w:t>
      </w:r>
      <w:r w:rsidRPr="009B6E49">
        <w:rPr>
          <w:rFonts w:ascii="Simplified Arabic" w:hAnsi="Simplified Arabic" w:hint="cs"/>
          <w:rtl/>
        </w:rPr>
        <w:t>بيل،</w:t>
      </w:r>
      <w:r w:rsidRPr="009B6E49">
        <w:rPr>
          <w:rFonts w:ascii="Simplified Arabic" w:hAnsi="Simplified Arabic"/>
          <w:rtl/>
        </w:rPr>
        <w:t xml:space="preserve"> طالبة أنتوني هيويش (التي حصلت وحدها على جائزة نوبل لهذا الاكتشاف). في </w:t>
      </w:r>
      <w:r w:rsidRPr="009B6E49">
        <w:rPr>
          <w:rFonts w:ascii="Simplified Arabic" w:hAnsi="Simplified Arabic" w:hint="cs"/>
          <w:rtl/>
        </w:rPr>
        <w:t>الواقع،</w:t>
      </w:r>
      <w:r w:rsidRPr="009B6E49">
        <w:rPr>
          <w:rFonts w:ascii="Simplified Arabic" w:hAnsi="Simplified Arabic"/>
          <w:rtl/>
        </w:rPr>
        <w:t xml:space="preserve"> بعد أيام قليلة من نشر ملاحظة بيل وهويش ، اقترح كل من الأمريكيين تي. جولد والإيطالي إف.باسيني بشكل مستقل تفسير الإشارة النابضة على أنها انبعاث السنكروترون الناتج عن الجسيمات المشحونة. طاقات عالية تنتشر على طول خطوط المجال للغلاف المغناطيسي لنجم نيوتروني دوار. على الرغم من وجود نماذج أخرى في </w:t>
      </w:r>
      <w:r w:rsidRPr="009B6E49">
        <w:rPr>
          <w:rFonts w:ascii="Simplified Arabic" w:hAnsi="Simplified Arabic" w:hint="cs"/>
          <w:rtl/>
        </w:rPr>
        <w:t>البداية،</w:t>
      </w:r>
      <w:r w:rsidRPr="009B6E49">
        <w:rPr>
          <w:rFonts w:ascii="Simplified Arabic" w:hAnsi="Simplified Arabic"/>
          <w:rtl/>
        </w:rPr>
        <w:t xml:space="preserve"> تم اختيار هذا النموذج الرائد بسرعة والتحقق من صحته. والسبب هو أنه بعد الملاحظة الأولى لنجم </w:t>
      </w:r>
      <w:r w:rsidRPr="009B6E49">
        <w:rPr>
          <w:rFonts w:ascii="Simplified Arabic" w:hAnsi="Simplified Arabic" w:hint="cs"/>
          <w:rtl/>
        </w:rPr>
        <w:t>نابض</w:t>
      </w:r>
      <w:r>
        <w:rPr>
          <w:rFonts w:ascii="Simplified Arabic" w:hAnsi="Simplified Arabic" w:hint="cs"/>
          <w:rtl/>
        </w:rPr>
        <w:t xml:space="preserve"> بولسار </w:t>
      </w:r>
      <w:r>
        <w:rPr>
          <w:rFonts w:ascii="Simplified Arabic" w:hAnsi="Simplified Arabic"/>
        </w:rPr>
        <w:t>Pulsar</w:t>
      </w:r>
      <w:r w:rsidRPr="009B6E49">
        <w:rPr>
          <w:rFonts w:ascii="Simplified Arabic" w:hAnsi="Simplified Arabic" w:hint="cs"/>
          <w:rtl/>
        </w:rPr>
        <w:t>،</w:t>
      </w:r>
      <w:r w:rsidRPr="009B6E49">
        <w:rPr>
          <w:rFonts w:ascii="Simplified Arabic" w:hAnsi="Simplified Arabic"/>
          <w:rtl/>
        </w:rPr>
        <w:t xml:space="preserve"> حاول العديد من علماء الفلك العثور على </w:t>
      </w:r>
      <w:r w:rsidRPr="009B6E49">
        <w:rPr>
          <w:rFonts w:ascii="Simplified Arabic" w:hAnsi="Simplified Arabic" w:hint="cs"/>
          <w:rtl/>
        </w:rPr>
        <w:t>آخرين،</w:t>
      </w:r>
      <w:r w:rsidRPr="009B6E49">
        <w:rPr>
          <w:rFonts w:ascii="Simplified Arabic" w:hAnsi="Simplified Arabic"/>
          <w:rtl/>
        </w:rPr>
        <w:t xml:space="preserve"> </w:t>
      </w:r>
      <w:r w:rsidRPr="009B6E49">
        <w:rPr>
          <w:rFonts w:ascii="Simplified Arabic" w:hAnsi="Simplified Arabic" w:hint="cs"/>
          <w:rtl/>
        </w:rPr>
        <w:t>وبالتالي،</w:t>
      </w:r>
      <w:r w:rsidRPr="009B6E49">
        <w:rPr>
          <w:rFonts w:ascii="Simplified Arabic" w:hAnsi="Simplified Arabic"/>
          <w:rtl/>
        </w:rPr>
        <w:t xml:space="preserve"> في نهاية عام </w:t>
      </w:r>
      <w:r w:rsidRPr="009B6E49">
        <w:rPr>
          <w:rFonts w:ascii="Simplified Arabic" w:hAnsi="Simplified Arabic" w:hint="cs"/>
          <w:rtl/>
        </w:rPr>
        <w:t>1968،</w:t>
      </w:r>
      <w:r w:rsidRPr="009B6E49">
        <w:rPr>
          <w:rFonts w:ascii="Simplified Arabic" w:hAnsi="Simplified Arabic"/>
          <w:rtl/>
        </w:rPr>
        <w:t xml:space="preserve"> كان هناك عشرين نجمًا معروفًا بالفعل. ومع </w:t>
      </w:r>
      <w:r w:rsidRPr="009B6E49">
        <w:rPr>
          <w:rFonts w:ascii="Simplified Arabic" w:hAnsi="Simplified Arabic" w:hint="cs"/>
          <w:rtl/>
        </w:rPr>
        <w:t>ذلك،</w:t>
      </w:r>
      <w:r w:rsidRPr="009B6E49">
        <w:rPr>
          <w:rFonts w:ascii="Simplified Arabic" w:hAnsi="Simplified Arabic"/>
          <w:rtl/>
        </w:rPr>
        <w:t xml:space="preserve"> فإن </w:t>
      </w:r>
      <w:r w:rsidRPr="009B6E49">
        <w:rPr>
          <w:rFonts w:ascii="Simplified Arabic" w:hAnsi="Simplified Arabic"/>
          <w:rtl/>
        </w:rPr>
        <w:lastRenderedPageBreak/>
        <w:t xml:space="preserve">نموذج المنارة تنبأ بتأثيرات مختلفة 8 تم التحقق منها جميعًا قبل عام 1970. مع تحسن تقنيات </w:t>
      </w:r>
      <w:r w:rsidRPr="009B6E49">
        <w:rPr>
          <w:rFonts w:ascii="Simplified Arabic" w:hAnsi="Simplified Arabic" w:hint="cs"/>
          <w:rtl/>
        </w:rPr>
        <w:t>المراقبة،</w:t>
      </w:r>
      <w:r w:rsidRPr="009B6E49">
        <w:rPr>
          <w:rFonts w:ascii="Simplified Arabic" w:hAnsi="Simplified Arabic"/>
          <w:rtl/>
        </w:rPr>
        <w:t xml:space="preserve"> أصبح من المعروف اليوم أكثر من </w:t>
      </w:r>
      <w:r w:rsidRPr="009B6E49">
        <w:rPr>
          <w:rFonts w:ascii="Simplified Arabic" w:hAnsi="Simplified Arabic" w:hint="cs"/>
          <w:rtl/>
        </w:rPr>
        <w:t>2000،</w:t>
      </w:r>
      <w:r w:rsidRPr="009B6E49">
        <w:rPr>
          <w:rFonts w:ascii="Simplified Arabic" w:hAnsi="Simplified Arabic"/>
          <w:rtl/>
        </w:rPr>
        <w:t xml:space="preserve"> وهذا الرقم يتزايد باستمرار. النجوم النيوترونية هي أجسام كثيفة للغاية ومضغوطة تتحلل فيها النوى </w:t>
      </w:r>
      <w:r w:rsidRPr="009B6E49">
        <w:rPr>
          <w:rFonts w:ascii="Simplified Arabic" w:hAnsi="Simplified Arabic" w:hint="cs"/>
          <w:rtl/>
        </w:rPr>
        <w:t>الذرية،</w:t>
      </w:r>
      <w:r w:rsidRPr="009B6E49">
        <w:rPr>
          <w:rFonts w:ascii="Simplified Arabic" w:hAnsi="Simplified Arabic"/>
          <w:rtl/>
        </w:rPr>
        <w:t xml:space="preserve"> والأمل الحالي هو جعلها "مختبرات" لدراسة المادة بكثافات وطاقات عالية </w:t>
      </w:r>
      <w:r w:rsidRPr="009B6E49">
        <w:rPr>
          <w:rFonts w:ascii="Simplified Arabic" w:hAnsi="Simplified Arabic" w:hint="cs"/>
          <w:rtl/>
        </w:rPr>
        <w:t>جدًا،</w:t>
      </w:r>
      <w:r w:rsidRPr="009B6E49">
        <w:rPr>
          <w:rFonts w:ascii="Simplified Arabic" w:hAnsi="Simplified Arabic"/>
          <w:rtl/>
        </w:rPr>
        <w:t xml:space="preserve"> ويرجع الفضل في ذلك جزئيًا إلى موجات الجاذبية التي ينبعثونها (انظر أدناه).</w:t>
      </w:r>
    </w:p>
    <w:p w:rsidR="00AE3BA6" w:rsidRPr="009B6E49" w:rsidRDefault="00AE3BA6" w:rsidP="00AE3BA6">
      <w:pPr>
        <w:bidi/>
        <w:jc w:val="both"/>
        <w:rPr>
          <w:rFonts w:ascii="Simplified Arabic" w:hAnsi="Simplified Arabic"/>
        </w:rPr>
      </w:pPr>
      <w:r w:rsidRPr="000464D4">
        <w:rPr>
          <w:rFonts w:ascii="Proxima Nova" w:eastAsia="Times New Roman" w:hAnsi="Proxima Nova" w:cs="Times New Roman"/>
          <w:noProof/>
          <w:color w:val="000000"/>
          <w:sz w:val="21"/>
          <w:szCs w:val="21"/>
          <w:lang w:val="de-DE" w:eastAsia="de-DE"/>
        </w:rPr>
        <w:drawing>
          <wp:inline distT="0" distB="0" distL="0" distR="0">
            <wp:extent cx="5760720" cy="5682615"/>
            <wp:effectExtent l="0" t="0" r="0" b="0"/>
            <wp:docPr id="57" name="Image 57" descr="Illustration du principe d'un pulsar, étoile à neutron magnétisée en rotation. On observe les lignes de champs magnétiques le long desquelles les électrons se déplacent, l'émission de rayonnement électromagnétique se faisant vers les pôles. Source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llustration du principe d'un pulsar, étoile à neutron magnétisée en rotation. On observe les lignes de champs magnétiques le long desquelles les électrons se déplacent, l'émission de rayonnement électromagnétique se faisant vers les pôles. Source NAS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682615"/>
                    </a:xfrm>
                    <a:prstGeom prst="rect">
                      <a:avLst/>
                    </a:prstGeom>
                    <a:noFill/>
                    <a:ln>
                      <a:noFill/>
                    </a:ln>
                  </pic:spPr>
                </pic:pic>
              </a:graphicData>
            </a:graphic>
          </wp:inline>
        </w:drawing>
      </w:r>
    </w:p>
    <w:p w:rsidR="00AE3BA6" w:rsidRPr="009B6E49" w:rsidRDefault="00AE3BA6" w:rsidP="00AE3BA6">
      <w:pPr>
        <w:bidi/>
        <w:jc w:val="both"/>
        <w:rPr>
          <w:rFonts w:ascii="Simplified Arabic" w:hAnsi="Simplified Arabic"/>
        </w:rPr>
      </w:pPr>
      <w:r w:rsidRPr="009B6E49">
        <w:rPr>
          <w:rFonts w:ascii="Simplified Arabic" w:hAnsi="Simplified Arabic"/>
          <w:rtl/>
        </w:rPr>
        <w:t xml:space="preserve"> توضيح لمبدأ النجم </w:t>
      </w:r>
      <w:r w:rsidRPr="009B6E49">
        <w:rPr>
          <w:rFonts w:ascii="Simplified Arabic" w:hAnsi="Simplified Arabic" w:hint="cs"/>
          <w:rtl/>
        </w:rPr>
        <w:t>النابض،</w:t>
      </w:r>
      <w:r w:rsidRPr="009B6E49">
        <w:rPr>
          <w:rFonts w:ascii="Simplified Arabic" w:hAnsi="Simplified Arabic"/>
          <w:rtl/>
        </w:rPr>
        <w:t xml:space="preserve"> وهو نجم نيوتروني ممغنط في الدوران. نلاحظ خطوط المجالات المغناطيسية التي تنتقل عبرها </w:t>
      </w:r>
      <w:r w:rsidRPr="009B6E49">
        <w:rPr>
          <w:rFonts w:ascii="Simplified Arabic" w:hAnsi="Simplified Arabic" w:hint="cs"/>
          <w:rtl/>
        </w:rPr>
        <w:t>الإلكترونات،</w:t>
      </w:r>
      <w:r w:rsidRPr="009B6E49">
        <w:rPr>
          <w:rFonts w:ascii="Simplified Arabic" w:hAnsi="Simplified Arabic"/>
          <w:rtl/>
        </w:rPr>
        <w:t xml:space="preserve"> ويكون انبعاث الإشعاع الكهرومغناطيسي باتجاه القطبين. مصدر وكالة ناسا.</w:t>
      </w:r>
    </w:p>
    <w:p w:rsidR="00AE3BA6" w:rsidRPr="009B6E49" w:rsidRDefault="00AE3BA6" w:rsidP="00AE3BA6">
      <w:pPr>
        <w:bidi/>
        <w:jc w:val="both"/>
        <w:rPr>
          <w:rFonts w:ascii="Simplified Arabic" w:hAnsi="Simplified Arabic"/>
        </w:rPr>
      </w:pPr>
      <w:r w:rsidRPr="009B6E49">
        <w:rPr>
          <w:rFonts w:ascii="Simplified Arabic" w:hAnsi="Simplified Arabic"/>
          <w:rtl/>
        </w:rPr>
        <w:lastRenderedPageBreak/>
        <w:t xml:space="preserve">بالنسبة للثقوب </w:t>
      </w:r>
      <w:r w:rsidRPr="009B6E49">
        <w:rPr>
          <w:rFonts w:ascii="Simplified Arabic" w:hAnsi="Simplified Arabic" w:hint="cs"/>
          <w:rtl/>
        </w:rPr>
        <w:t>السوداء،</w:t>
      </w:r>
      <w:r w:rsidRPr="009B6E49">
        <w:rPr>
          <w:rFonts w:ascii="Simplified Arabic" w:hAnsi="Simplified Arabic"/>
          <w:rtl/>
        </w:rPr>
        <w:t xml:space="preserve"> كان أحد الأحداث / النتائج الرئيسية الأولى في دراستهم هو اكتشاف النيوزيلندي روي كير لتعميم حل ش</w:t>
      </w:r>
      <w:r>
        <w:rPr>
          <w:rFonts w:ascii="Simplified Arabic" w:hAnsi="Simplified Arabic" w:hint="cs"/>
          <w:rtl/>
        </w:rPr>
        <w:t>ف</w:t>
      </w:r>
      <w:r w:rsidRPr="009B6E49">
        <w:rPr>
          <w:rFonts w:ascii="Simplified Arabic" w:hAnsi="Simplified Arabic"/>
          <w:rtl/>
        </w:rPr>
        <w:t xml:space="preserve">ارزشيلد للحالة التي تدور فيها الكتلة </w:t>
      </w:r>
      <w:r w:rsidRPr="009B6E49">
        <w:rPr>
          <w:rFonts w:ascii="Simplified Arabic" w:hAnsi="Simplified Arabic"/>
        </w:rPr>
        <w:t>M</w:t>
      </w:r>
      <w:r w:rsidRPr="009B6E49">
        <w:rPr>
          <w:rFonts w:ascii="Simplified Arabic" w:hAnsi="Simplified Arabic"/>
          <w:rtl/>
        </w:rPr>
        <w:t xml:space="preserve"> بزخم زاوي </w:t>
      </w:r>
      <w:r w:rsidRPr="009B6E49">
        <w:rPr>
          <w:rFonts w:ascii="Simplified Arabic" w:hAnsi="Simplified Arabic"/>
        </w:rPr>
        <w:t>J</w:t>
      </w:r>
      <w:r w:rsidRPr="009B6E49">
        <w:rPr>
          <w:rFonts w:ascii="Simplified Arabic" w:hAnsi="Simplified Arabic"/>
          <w:rtl/>
        </w:rPr>
        <w:t xml:space="preserve"> </w:t>
      </w:r>
      <w:r w:rsidRPr="009B6E49">
        <w:rPr>
          <w:rFonts w:ascii="Simplified Arabic" w:hAnsi="Simplified Arabic" w:hint="cs"/>
          <w:rtl/>
        </w:rPr>
        <w:t>ثابت،</w:t>
      </w:r>
      <w:r w:rsidRPr="009B6E49">
        <w:rPr>
          <w:rFonts w:ascii="Simplified Arabic" w:hAnsi="Simplified Arabic"/>
          <w:rtl/>
        </w:rPr>
        <w:t xml:space="preserve"> اكتشاف مزين بإثبات أن هذا الحل له أيضًا تفرد داخلي 9. ومع </w:t>
      </w:r>
      <w:r w:rsidRPr="009B6E49">
        <w:rPr>
          <w:rFonts w:ascii="Simplified Arabic" w:hAnsi="Simplified Arabic" w:hint="cs"/>
          <w:rtl/>
        </w:rPr>
        <w:t>ذلك،</w:t>
      </w:r>
      <w:r w:rsidRPr="009B6E49">
        <w:rPr>
          <w:rFonts w:ascii="Simplified Arabic" w:hAnsi="Simplified Arabic"/>
          <w:rtl/>
        </w:rPr>
        <w:t xml:space="preserve"> في حل </w:t>
      </w:r>
      <w:r w:rsidRPr="009B6E49">
        <w:rPr>
          <w:rFonts w:ascii="Simplified Arabic" w:hAnsi="Simplified Arabic" w:hint="cs"/>
          <w:rtl/>
        </w:rPr>
        <w:t>كير،</w:t>
      </w:r>
      <w:r w:rsidRPr="009B6E49">
        <w:rPr>
          <w:rFonts w:ascii="Simplified Arabic" w:hAnsi="Simplified Arabic"/>
          <w:rtl/>
        </w:rPr>
        <w:t xml:space="preserve"> يكون الأخير حلقيًا ويمكن تجنبه من خلال دخول مراقب إلى الثقب الأسود النظري. ومع </w:t>
      </w:r>
      <w:r w:rsidRPr="009B6E49">
        <w:rPr>
          <w:rFonts w:ascii="Simplified Arabic" w:hAnsi="Simplified Arabic" w:hint="cs"/>
          <w:rtl/>
        </w:rPr>
        <w:t>ذلك،</w:t>
      </w:r>
      <w:r w:rsidRPr="009B6E49">
        <w:rPr>
          <w:rFonts w:ascii="Simplified Arabic" w:hAnsi="Simplified Arabic"/>
          <w:rtl/>
        </w:rPr>
        <w:t xml:space="preserve"> فإن هذه الخصائص ليست ذات صلة بالثقب الأسود الحقيقي لأن الجزء الداخلي من الحل الرياضي</w:t>
      </w:r>
      <w:r>
        <w:rPr>
          <w:rFonts w:ascii="Simplified Arabic" w:hAnsi="Simplified Arabic" w:hint="cs"/>
          <w:rtl/>
        </w:rPr>
        <w:t>اتي</w:t>
      </w:r>
      <w:r w:rsidRPr="009B6E49">
        <w:rPr>
          <w:rFonts w:ascii="Simplified Arabic" w:hAnsi="Simplified Arabic"/>
          <w:rtl/>
        </w:rPr>
        <w:t xml:space="preserve"> لكير غير </w:t>
      </w:r>
      <w:r w:rsidRPr="009B6E49">
        <w:rPr>
          <w:rFonts w:ascii="Simplified Arabic" w:hAnsi="Simplified Arabic" w:hint="cs"/>
          <w:rtl/>
        </w:rPr>
        <w:t>مستقر،</w:t>
      </w:r>
      <w:r w:rsidRPr="009B6E49">
        <w:rPr>
          <w:rFonts w:ascii="Simplified Arabic" w:hAnsi="Simplified Arabic"/>
          <w:rtl/>
        </w:rPr>
        <w:t xml:space="preserve"> مما يعني أن المرء يتجاهل إلى حد كبير ما يحدث وراء أفق ثقب أسود مادي </w:t>
      </w:r>
      <w:r w:rsidRPr="009B6E49">
        <w:rPr>
          <w:rFonts w:ascii="Simplified Arabic" w:hAnsi="Simplified Arabic" w:hint="cs"/>
          <w:rtl/>
        </w:rPr>
        <w:t>دوار،</w:t>
      </w:r>
      <w:r w:rsidRPr="009B6E49">
        <w:rPr>
          <w:rFonts w:ascii="Simplified Arabic" w:hAnsi="Simplified Arabic"/>
          <w:rtl/>
        </w:rPr>
        <w:t xml:space="preserve"> على الرغم من وجود سبب وجيه للاعتقاد بأن </w:t>
      </w:r>
      <w:r w:rsidRPr="009B6E49">
        <w:rPr>
          <w:rFonts w:ascii="Simplified Arabic" w:hAnsi="Simplified Arabic" w:hint="cs"/>
          <w:rtl/>
        </w:rPr>
        <w:t>التفرد،</w:t>
      </w:r>
      <w:r w:rsidRPr="009B6E49">
        <w:rPr>
          <w:rFonts w:ascii="Simplified Arabic" w:hAnsi="Simplified Arabic"/>
          <w:rtl/>
        </w:rPr>
        <w:t xml:space="preserve"> كما هو الحال في ثقب ش</w:t>
      </w:r>
      <w:r>
        <w:rPr>
          <w:rFonts w:ascii="Simplified Arabic" w:hAnsi="Simplified Arabic" w:hint="cs"/>
          <w:rtl/>
        </w:rPr>
        <w:t>ف</w:t>
      </w:r>
      <w:r w:rsidRPr="009B6E49">
        <w:rPr>
          <w:rFonts w:ascii="Simplified Arabic" w:hAnsi="Simplified Arabic"/>
          <w:rtl/>
        </w:rPr>
        <w:t xml:space="preserve">ارزشيلد </w:t>
      </w:r>
      <w:r w:rsidRPr="009B6E49">
        <w:rPr>
          <w:rFonts w:ascii="Simplified Arabic" w:hAnsi="Simplified Arabic" w:hint="cs"/>
          <w:rtl/>
        </w:rPr>
        <w:t>الأسود،</w:t>
      </w:r>
      <w:r w:rsidRPr="009B6E49">
        <w:rPr>
          <w:rFonts w:ascii="Simplified Arabic" w:hAnsi="Simplified Arabic"/>
          <w:rtl/>
        </w:rPr>
        <w:t xml:space="preserve"> هو "لحظة" وليس "مكان".</w:t>
      </w:r>
    </w:p>
    <w:p w:rsidR="00AE3BA6" w:rsidRPr="00EA582C" w:rsidRDefault="00AE3BA6" w:rsidP="00AE3BA6">
      <w:pPr>
        <w:bidi/>
        <w:jc w:val="both"/>
        <w:rPr>
          <w:rFonts w:ascii="Simplified Arabic" w:hAnsi="Simplified Arabic"/>
        </w:rPr>
      </w:pPr>
      <w:r w:rsidRPr="009B6E49">
        <w:rPr>
          <w:rFonts w:ascii="Simplified Arabic" w:hAnsi="Simplified Arabic"/>
          <w:rtl/>
        </w:rPr>
        <w:t xml:space="preserve">بعد اكتشاف كير بفترة </w:t>
      </w:r>
      <w:r w:rsidRPr="009B6E49">
        <w:rPr>
          <w:rFonts w:ascii="Simplified Arabic" w:hAnsi="Simplified Arabic" w:hint="cs"/>
          <w:rtl/>
        </w:rPr>
        <w:t>وجيزة،</w:t>
      </w:r>
      <w:r w:rsidRPr="009B6E49">
        <w:rPr>
          <w:rFonts w:ascii="Simplified Arabic" w:hAnsi="Simplified Arabic"/>
          <w:rtl/>
        </w:rPr>
        <w:t xml:space="preserve"> أظهر البريطانيان روجر بنروز وستيفن هوكين</w:t>
      </w:r>
      <w:r>
        <w:rPr>
          <w:rFonts w:ascii="Simplified Arabic" w:hAnsi="Simplified Arabic" w:hint="cs"/>
          <w:rtl/>
        </w:rPr>
        <w:t>غ</w:t>
      </w:r>
      <w:r w:rsidRPr="009B6E49">
        <w:rPr>
          <w:rFonts w:ascii="Simplified Arabic" w:hAnsi="Simplified Arabic"/>
          <w:rtl/>
        </w:rPr>
        <w:t xml:space="preserve"> بطريقة عامة وصارمة أن الانهيار الجاذبي للنجم يؤدي حتمًا إلى ظهور </w:t>
      </w:r>
      <w:r w:rsidRPr="009B6E49">
        <w:rPr>
          <w:rFonts w:ascii="Simplified Arabic" w:hAnsi="Simplified Arabic" w:hint="cs"/>
          <w:rtl/>
        </w:rPr>
        <w:t>التفرد،</w:t>
      </w:r>
      <w:r w:rsidRPr="009B6E49">
        <w:rPr>
          <w:rFonts w:ascii="Simplified Arabic" w:hAnsi="Simplified Arabic"/>
          <w:rtl/>
        </w:rPr>
        <w:t xml:space="preserve"> بمجرد أن يصبح نصف قطره أصغر. من نصف قطرها </w:t>
      </w:r>
      <w:r w:rsidRPr="009B6E49">
        <w:rPr>
          <w:rFonts w:ascii="Simplified Arabic" w:hAnsi="Simplified Arabic"/>
        </w:rPr>
        <w:t>Schwarzschild</w:t>
      </w:r>
      <w:r w:rsidRPr="009B6E49">
        <w:rPr>
          <w:rFonts w:ascii="Simplified Arabic" w:hAnsi="Simplified Arabic"/>
          <w:rtl/>
        </w:rPr>
        <w:t xml:space="preserve">. </w:t>
      </w:r>
      <w:r w:rsidRPr="009B6E49">
        <w:rPr>
          <w:rFonts w:ascii="Simplified Arabic" w:hAnsi="Simplified Arabic" w:hint="cs"/>
          <w:rtl/>
        </w:rPr>
        <w:t>وهكذا،</w:t>
      </w:r>
      <w:r w:rsidRPr="009B6E49">
        <w:rPr>
          <w:rFonts w:ascii="Simplified Arabic" w:hAnsi="Simplified Arabic"/>
          <w:rtl/>
        </w:rPr>
        <w:t xml:space="preserve"> فإن حالة هذا التفرد </w:t>
      </w:r>
      <w:r w:rsidRPr="009B6E49">
        <w:rPr>
          <w:rFonts w:ascii="Simplified Arabic" w:hAnsi="Simplified Arabic" w:hint="cs"/>
          <w:rtl/>
        </w:rPr>
        <w:t>الداخلي،</w:t>
      </w:r>
      <w:r w:rsidRPr="009B6E49">
        <w:rPr>
          <w:rFonts w:ascii="Simplified Arabic" w:hAnsi="Simplified Arabic"/>
          <w:rtl/>
        </w:rPr>
        <w:t xml:space="preserve"> الذي لا يزال وصفه بعيدًا عن الفيزياء </w:t>
      </w:r>
      <w:r w:rsidRPr="009B6E49">
        <w:rPr>
          <w:rFonts w:ascii="Simplified Arabic" w:hAnsi="Simplified Arabic" w:hint="cs"/>
          <w:rtl/>
        </w:rPr>
        <w:t>الحالية،</w:t>
      </w:r>
      <w:r w:rsidRPr="009B6E49">
        <w:rPr>
          <w:rFonts w:ascii="Simplified Arabic" w:hAnsi="Simplified Arabic"/>
          <w:rtl/>
        </w:rPr>
        <w:t xml:space="preserve"> يختلف تمامًا عن حالة تفرد الأفق: لا يمكن أن يختفي بفضل تغيير بسيط في الإحداثيات ويوجد "حقًا". تشير النظرية التي أوضحها بنروز وهوكين</w:t>
      </w:r>
      <w:r>
        <w:rPr>
          <w:rFonts w:ascii="Simplified Arabic" w:hAnsi="Simplified Arabic" w:hint="cs"/>
          <w:rtl/>
        </w:rPr>
        <w:t>غ</w:t>
      </w:r>
      <w:r w:rsidRPr="009B6E49">
        <w:rPr>
          <w:rFonts w:ascii="Simplified Arabic" w:hAnsi="Simplified Arabic"/>
          <w:rtl/>
        </w:rPr>
        <w:t xml:space="preserve"> إلى أنه بالإضافة إلى كونها حاضرة بشكل لا يمكن إصلاحه في </w:t>
      </w:r>
      <w:r w:rsidRPr="009B6E49">
        <w:rPr>
          <w:rFonts w:ascii="Simplified Arabic" w:hAnsi="Simplified Arabic" w:hint="cs"/>
          <w:rtl/>
        </w:rPr>
        <w:t>المعادلات،</w:t>
      </w:r>
      <w:r w:rsidRPr="009B6E49">
        <w:rPr>
          <w:rFonts w:ascii="Simplified Arabic" w:hAnsi="Simplified Arabic"/>
          <w:rtl/>
        </w:rPr>
        <w:t xml:space="preserve"> فإن هذا التفرد لا مفر منه أيضًا أثناء انهيار ال</w:t>
      </w:r>
      <w:r>
        <w:rPr>
          <w:rFonts w:ascii="Simplified Arabic" w:hAnsi="Simplified Arabic" w:hint="cs"/>
          <w:rtl/>
        </w:rPr>
        <w:t>حالة</w:t>
      </w:r>
      <w:r w:rsidRPr="009B6E49">
        <w:rPr>
          <w:rFonts w:ascii="Simplified Arabic" w:hAnsi="Simplified Arabic"/>
          <w:rtl/>
        </w:rPr>
        <w:t>.</w:t>
      </w:r>
      <w:r w:rsidRPr="00EA582C">
        <w:rPr>
          <w:rtl/>
        </w:rPr>
        <w:t xml:space="preserve"> </w:t>
      </w:r>
      <w:r w:rsidRPr="00EA582C">
        <w:rPr>
          <w:rFonts w:ascii="Simplified Arabic" w:hAnsi="Simplified Arabic"/>
          <w:rtl/>
        </w:rPr>
        <w:t xml:space="preserve">الزيتية والمادية. ومع </w:t>
      </w:r>
      <w:r w:rsidRPr="00EA582C">
        <w:rPr>
          <w:rFonts w:ascii="Simplified Arabic" w:hAnsi="Simplified Arabic" w:hint="cs"/>
          <w:rtl/>
        </w:rPr>
        <w:t>ذلك،</w:t>
      </w:r>
      <w:r w:rsidRPr="00EA582C">
        <w:rPr>
          <w:rFonts w:ascii="Simplified Arabic" w:hAnsi="Simplified Arabic"/>
          <w:rtl/>
        </w:rPr>
        <w:t xml:space="preserve"> يجب أن يكون هذا التأكيد مقيدًا بحقيقة أن إثباتهم يتم في إطار النسبية العامة. </w:t>
      </w:r>
      <w:r w:rsidRPr="00EA582C">
        <w:rPr>
          <w:rFonts w:ascii="Simplified Arabic" w:hAnsi="Simplified Arabic" w:hint="cs"/>
          <w:rtl/>
        </w:rPr>
        <w:t>وبالتالي،</w:t>
      </w:r>
      <w:r w:rsidRPr="00EA582C">
        <w:rPr>
          <w:rFonts w:ascii="Simplified Arabic" w:hAnsi="Simplified Arabic"/>
          <w:rtl/>
        </w:rPr>
        <w:t xml:space="preserve"> فمن المحتمل جدًا أن تقوم التأثيرات الكمومية بتعديل هذا </w:t>
      </w:r>
      <w:r w:rsidRPr="00EA582C">
        <w:rPr>
          <w:rFonts w:ascii="Simplified Arabic" w:hAnsi="Simplified Arabic" w:hint="cs"/>
          <w:rtl/>
        </w:rPr>
        <w:t>الاستنتاج،</w:t>
      </w:r>
      <w:r w:rsidRPr="00EA582C">
        <w:rPr>
          <w:rFonts w:ascii="Simplified Arabic" w:hAnsi="Simplified Arabic"/>
          <w:rtl/>
        </w:rPr>
        <w:t xml:space="preserve"> دون حرمان "الثقب الأسود" من واقعه </w:t>
      </w:r>
      <w:r w:rsidRPr="00EA582C">
        <w:rPr>
          <w:rFonts w:ascii="Simplified Arabic" w:hAnsi="Simplified Arabic" w:hint="cs"/>
          <w:rtl/>
        </w:rPr>
        <w:t>المادي،</w:t>
      </w:r>
      <w:r w:rsidRPr="00EA582C">
        <w:rPr>
          <w:rFonts w:ascii="Simplified Arabic" w:hAnsi="Simplified Arabic"/>
          <w:rtl/>
        </w:rPr>
        <w:t xml:space="preserve"> الذي يعتمد قبل كل شيء على أفقه.</w:t>
      </w:r>
    </w:p>
    <w:p w:rsidR="00AE3BA6" w:rsidRDefault="00AE3BA6" w:rsidP="00AE3BA6">
      <w:pPr>
        <w:bidi/>
        <w:jc w:val="both"/>
        <w:rPr>
          <w:rFonts w:ascii="Simplified Arabic" w:hAnsi="Simplified Arabic"/>
          <w:rtl/>
        </w:rPr>
      </w:pPr>
      <w:r w:rsidRPr="00EA582C">
        <w:rPr>
          <w:rFonts w:ascii="Simplified Arabic" w:hAnsi="Simplified Arabic"/>
          <w:rtl/>
        </w:rPr>
        <w:t xml:space="preserve">جاءت الخطوة التالية في فهم الثقوب السوداء تحديدًا من دراسة الآفاق </w:t>
      </w:r>
      <w:r w:rsidRPr="00EA582C">
        <w:rPr>
          <w:rFonts w:ascii="Simplified Arabic" w:hAnsi="Simplified Arabic" w:hint="cs"/>
          <w:rtl/>
        </w:rPr>
        <w:t>المحتملة،</w:t>
      </w:r>
      <w:r w:rsidRPr="00EA582C">
        <w:rPr>
          <w:rFonts w:ascii="Simplified Arabic" w:hAnsi="Simplified Arabic"/>
          <w:rtl/>
        </w:rPr>
        <w:t xml:space="preserve"> مع عمل الكندي فيرنر </w:t>
      </w:r>
      <w:r w:rsidRPr="00EA582C">
        <w:rPr>
          <w:rFonts w:ascii="Simplified Arabic" w:hAnsi="Simplified Arabic" w:hint="cs"/>
          <w:rtl/>
        </w:rPr>
        <w:t>إسرائيل،</w:t>
      </w:r>
      <w:r w:rsidRPr="00EA582C">
        <w:rPr>
          <w:rFonts w:ascii="Simplified Arabic" w:hAnsi="Simplified Arabic"/>
          <w:rtl/>
        </w:rPr>
        <w:t xml:space="preserve"> والأسترالي براندون </w:t>
      </w:r>
      <w:r w:rsidRPr="00EA582C">
        <w:rPr>
          <w:rFonts w:ascii="Simplified Arabic" w:hAnsi="Simplified Arabic" w:hint="cs"/>
          <w:rtl/>
        </w:rPr>
        <w:t>كارتر،</w:t>
      </w:r>
      <w:r w:rsidRPr="00EA582C">
        <w:rPr>
          <w:rFonts w:ascii="Simplified Arabic" w:hAnsi="Simplified Arabic"/>
          <w:rtl/>
        </w:rPr>
        <w:t xml:space="preserve"> والبريطاني ديفيد </w:t>
      </w:r>
      <w:r w:rsidRPr="00EA582C">
        <w:rPr>
          <w:rFonts w:ascii="Simplified Arabic" w:hAnsi="Simplified Arabic" w:hint="cs"/>
          <w:rtl/>
        </w:rPr>
        <w:t>روبنسون،</w:t>
      </w:r>
      <w:r w:rsidRPr="00EA582C">
        <w:rPr>
          <w:rFonts w:ascii="Simplified Arabic" w:hAnsi="Simplified Arabic"/>
          <w:rtl/>
        </w:rPr>
        <w:t xml:space="preserve"> وهوكين</w:t>
      </w:r>
      <w:r>
        <w:rPr>
          <w:rFonts w:ascii="Simplified Arabic" w:hAnsi="Simplified Arabic" w:hint="cs"/>
          <w:rtl/>
        </w:rPr>
        <w:t>غ</w:t>
      </w:r>
      <w:r w:rsidRPr="00EA582C">
        <w:rPr>
          <w:rFonts w:ascii="Simplified Arabic" w:hAnsi="Simplified Arabic"/>
          <w:rtl/>
        </w:rPr>
        <w:t>. أحضر كل منهم عنصر (أو أكثر) من عناصر الإثبات إلى النظرية التي لخصها ويلر في هذه الكلمات القليلة "الثقب الأسود</w:t>
      </w:r>
      <w:r>
        <w:rPr>
          <w:rFonts w:ascii="Simplified Arabic" w:hAnsi="Simplified Arabic" w:hint="cs"/>
          <w:rtl/>
        </w:rPr>
        <w:t xml:space="preserve"> أقرع أو</w:t>
      </w:r>
      <w:r w:rsidRPr="00EA582C">
        <w:rPr>
          <w:rFonts w:ascii="Simplified Arabic" w:hAnsi="Simplified Arabic"/>
          <w:rtl/>
        </w:rPr>
        <w:t xml:space="preserve"> ليس له شعر" (في نفس الوقت تقريبًا عندما أطلق التعبير "الثقب الأسود"). تنص نتيجتهما على أنه بغض النظر عن تاريخه </w:t>
      </w:r>
      <w:r w:rsidRPr="00EA582C">
        <w:rPr>
          <w:rFonts w:ascii="Simplified Arabic" w:hAnsi="Simplified Arabic" w:hint="cs"/>
          <w:rtl/>
        </w:rPr>
        <w:t>السابق،</w:t>
      </w:r>
      <w:r w:rsidRPr="00EA582C">
        <w:rPr>
          <w:rFonts w:ascii="Simplified Arabic" w:hAnsi="Simplified Arabic"/>
          <w:rtl/>
        </w:rPr>
        <w:t xml:space="preserve"> لا يمكن وصف الثقب الأسود إلا بثلاث </w:t>
      </w:r>
      <w:r w:rsidRPr="00EA582C">
        <w:rPr>
          <w:rFonts w:ascii="Simplified Arabic" w:hAnsi="Simplified Arabic" w:hint="cs"/>
          <w:rtl/>
        </w:rPr>
        <w:t>معاملات،</w:t>
      </w:r>
      <w:r w:rsidRPr="00EA582C">
        <w:rPr>
          <w:rFonts w:ascii="Simplified Arabic" w:hAnsi="Simplified Arabic"/>
          <w:rtl/>
        </w:rPr>
        <w:t xml:space="preserve"> </w:t>
      </w:r>
      <w:r w:rsidRPr="00EA582C">
        <w:rPr>
          <w:rFonts w:ascii="Simplified Arabic" w:hAnsi="Simplified Arabic" w:hint="cs"/>
          <w:rtl/>
        </w:rPr>
        <w:t>كتلته،</w:t>
      </w:r>
      <w:r w:rsidRPr="00EA582C">
        <w:rPr>
          <w:rFonts w:ascii="Simplified Arabic" w:hAnsi="Simplified Arabic"/>
          <w:rtl/>
        </w:rPr>
        <w:t xml:space="preserve"> شحنته </w:t>
      </w:r>
      <w:r w:rsidRPr="00EA582C">
        <w:rPr>
          <w:rFonts w:ascii="Simplified Arabic" w:hAnsi="Simplified Arabic" w:hint="cs"/>
          <w:rtl/>
        </w:rPr>
        <w:t>الكهربائية،</w:t>
      </w:r>
      <w:r w:rsidRPr="00EA582C">
        <w:rPr>
          <w:rFonts w:ascii="Simplified Arabic" w:hAnsi="Simplified Arabic"/>
          <w:rtl/>
        </w:rPr>
        <w:t xml:space="preserve"> والزخم الزاوي (مرة أخرى: في ظل النسبية العامة) وفقًا لهذه </w:t>
      </w:r>
      <w:r w:rsidRPr="00EA582C">
        <w:rPr>
          <w:rFonts w:ascii="Simplified Arabic" w:hAnsi="Simplified Arabic" w:hint="cs"/>
          <w:rtl/>
        </w:rPr>
        <w:t>النظرية،</w:t>
      </w:r>
      <w:r w:rsidRPr="00EA582C">
        <w:rPr>
          <w:rFonts w:ascii="Simplified Arabic" w:hAnsi="Simplified Arabic"/>
          <w:rtl/>
        </w:rPr>
        <w:t xml:space="preserve"> لا يوجد أي أثر للخصائص الأخرى التي تصف الكائن قبل أن ينهار في ثقب أسود (العدد الإجمالي للجسيمات على سبيل المثال). بالإضافة إلى </w:t>
      </w:r>
      <w:r w:rsidRPr="00EA582C">
        <w:rPr>
          <w:rFonts w:ascii="Simplified Arabic" w:hAnsi="Simplified Arabic" w:hint="cs"/>
          <w:rtl/>
        </w:rPr>
        <w:t>ذلك،</w:t>
      </w:r>
      <w:r w:rsidRPr="00EA582C">
        <w:rPr>
          <w:rFonts w:ascii="Simplified Arabic" w:hAnsi="Simplified Arabic"/>
          <w:rtl/>
        </w:rPr>
        <w:t xml:space="preserve"> أظهر هوكين</w:t>
      </w:r>
      <w:r>
        <w:rPr>
          <w:rFonts w:ascii="Simplified Arabic" w:hAnsi="Simplified Arabic" w:hint="cs"/>
          <w:rtl/>
        </w:rPr>
        <w:t>غ</w:t>
      </w:r>
      <w:r w:rsidRPr="00EA582C">
        <w:rPr>
          <w:rFonts w:ascii="Simplified Arabic" w:hAnsi="Simplified Arabic"/>
          <w:rtl/>
        </w:rPr>
        <w:t xml:space="preserve"> في نفس الوقت تقريبًا أن مساحة أفق الثقب الأسود يمكن أن تنمو </w:t>
      </w:r>
      <w:r w:rsidRPr="00EA582C">
        <w:rPr>
          <w:rFonts w:ascii="Simplified Arabic" w:hAnsi="Simplified Arabic" w:hint="cs"/>
          <w:rtl/>
        </w:rPr>
        <w:t>فقط،</w:t>
      </w:r>
      <w:r w:rsidRPr="00EA582C">
        <w:rPr>
          <w:rFonts w:ascii="Simplified Arabic" w:hAnsi="Simplified Arabic"/>
          <w:rtl/>
        </w:rPr>
        <w:t xml:space="preserve"> مما دفع الفيزيائي الإسرائيلي جاكوب بيكنشتاين إلى افتراض أن هذه المنطقة كانت مقياسًا لكونتروبيا الثقوب </w:t>
      </w:r>
      <w:r w:rsidRPr="00EA582C">
        <w:rPr>
          <w:rFonts w:ascii="Simplified Arabic" w:hAnsi="Simplified Arabic" w:hint="cs"/>
          <w:rtl/>
        </w:rPr>
        <w:t>السوداء،</w:t>
      </w:r>
      <w:r w:rsidRPr="00EA582C">
        <w:rPr>
          <w:rFonts w:ascii="Simplified Arabic" w:hAnsi="Simplified Arabic"/>
          <w:rtl/>
        </w:rPr>
        <w:t xml:space="preserve"> وبالتالي تحديد ولادة الديناميكا الحرارية للثقب الأسود. لقد أخذ المجتمع بأسره هذا الجزء الآخر من فيزياء الثقوب السوداء على محمل الجد عندما أظهر هوكينغ في عام 1974 </w:t>
      </w:r>
      <w:r w:rsidRPr="00EA582C">
        <w:rPr>
          <w:rFonts w:ascii="Simplified Arabic" w:hAnsi="Simplified Arabic"/>
          <w:rtl/>
        </w:rPr>
        <w:lastRenderedPageBreak/>
        <w:t xml:space="preserve">أن الثقوب السوداء لها بالفعل درجة حرارة وبالتالي فهي ليست سوداء تمامًا. باستخدام نظرية المجال الكمومي في سياق الزمكان </w:t>
      </w:r>
      <w:r w:rsidRPr="00EA582C">
        <w:rPr>
          <w:rFonts w:ascii="Simplified Arabic" w:hAnsi="Simplified Arabic" w:hint="cs"/>
          <w:rtl/>
        </w:rPr>
        <w:t>المنحني،</w:t>
      </w:r>
      <w:r w:rsidRPr="00EA582C">
        <w:rPr>
          <w:rFonts w:ascii="Simplified Arabic" w:hAnsi="Simplified Arabic"/>
          <w:rtl/>
        </w:rPr>
        <w:t xml:space="preserve"> أظهر للتو أن التقلبات الكم</w:t>
      </w:r>
      <w:r>
        <w:rPr>
          <w:rFonts w:ascii="Simplified Arabic" w:hAnsi="Simplified Arabic" w:hint="cs"/>
          <w:rtl/>
        </w:rPr>
        <w:t>وم</w:t>
      </w:r>
      <w:r w:rsidRPr="00EA582C">
        <w:rPr>
          <w:rFonts w:ascii="Simplified Arabic" w:hAnsi="Simplified Arabic"/>
          <w:rtl/>
        </w:rPr>
        <w:t xml:space="preserve">ية في الفراغ بالقرب من الأفق تؤدي بالفعل إلى انبعاث "إشعاع هوكينغ". ومع </w:t>
      </w:r>
      <w:r w:rsidRPr="00EA582C">
        <w:rPr>
          <w:rFonts w:ascii="Simplified Arabic" w:hAnsi="Simplified Arabic" w:hint="cs"/>
          <w:rtl/>
        </w:rPr>
        <w:t>ذلك،</w:t>
      </w:r>
      <w:r w:rsidRPr="00EA582C">
        <w:rPr>
          <w:rFonts w:ascii="Simplified Arabic" w:hAnsi="Simplified Arabic"/>
          <w:rtl/>
        </w:rPr>
        <w:t xml:space="preserve"> فإن هذه النتيجة هي في الحد الحالي بين ما تم تحديده وما يبقى تخمينيًا (أحد تنبؤاته هو وجود ثقوب سوداء صغيرة ذات أعمار قصيرة جدًا والتي يمكن أن تتشكل في </w:t>
      </w:r>
      <w:r w:rsidRPr="00EA582C">
        <w:rPr>
          <w:rFonts w:ascii="Simplified Arabic" w:hAnsi="Simplified Arabic"/>
        </w:rPr>
        <w:t>LHC</w:t>
      </w:r>
      <w:r w:rsidRPr="00EA582C">
        <w:rPr>
          <w:rFonts w:ascii="Simplified Arabic" w:hAnsi="Simplified Arabic"/>
          <w:rtl/>
        </w:rPr>
        <w:t xml:space="preserve"> (مصادم الهادرونات الكبير</w:t>
      </w:r>
      <w:r w:rsidRPr="00EA582C">
        <w:rPr>
          <w:rFonts w:ascii="Simplified Arabic" w:hAnsi="Simplified Arabic" w:hint="cs"/>
          <w:rtl/>
        </w:rPr>
        <w:t>)،</w:t>
      </w:r>
      <w:r w:rsidRPr="00EA582C">
        <w:rPr>
          <w:rFonts w:ascii="Simplified Arabic" w:hAnsi="Simplified Arabic"/>
          <w:rtl/>
        </w:rPr>
        <w:t xml:space="preserve"> أو في مصادمات الجسيمات </w:t>
      </w:r>
      <w:r w:rsidRPr="00EA582C">
        <w:rPr>
          <w:rFonts w:ascii="Simplified Arabic" w:hAnsi="Simplified Arabic" w:hint="cs"/>
          <w:rtl/>
        </w:rPr>
        <w:t>الأخرى،</w:t>
      </w:r>
      <w:r w:rsidRPr="00EA582C">
        <w:rPr>
          <w:rFonts w:ascii="Simplified Arabic" w:hAnsi="Simplified Arabic"/>
          <w:rtl/>
        </w:rPr>
        <w:t xml:space="preserve"> ولكن دون التسبب في نهاية العالم كما يخشى البعض</w:t>
      </w:r>
      <w:r w:rsidRPr="00EA582C">
        <w:rPr>
          <w:rFonts w:ascii="Simplified Arabic" w:hAnsi="Simplified Arabic" w:hint="cs"/>
          <w:rtl/>
        </w:rPr>
        <w:t>)،</w:t>
      </w:r>
      <w:r w:rsidRPr="00EA582C">
        <w:rPr>
          <w:rFonts w:ascii="Simplified Arabic" w:hAnsi="Simplified Arabic"/>
          <w:rtl/>
        </w:rPr>
        <w:t xml:space="preserve"> حتى أن البعض يزعم أن مظاهرة هوكينغ تستند إلى افتراضات لا تزال غير مؤكدة. </w:t>
      </w:r>
      <w:r w:rsidRPr="00EA582C">
        <w:rPr>
          <w:rFonts w:ascii="Simplified Arabic" w:hAnsi="Simplified Arabic" w:hint="cs"/>
          <w:rtl/>
        </w:rPr>
        <w:t>وبالتالي،</w:t>
      </w:r>
      <w:r w:rsidRPr="00EA582C">
        <w:rPr>
          <w:rFonts w:ascii="Simplified Arabic" w:hAnsi="Simplified Arabic"/>
          <w:rtl/>
        </w:rPr>
        <w:t xml:space="preserve"> لن يتم استكشاف هذا الموضوع بشكل </w:t>
      </w:r>
      <w:r w:rsidRPr="00EA582C">
        <w:rPr>
          <w:rFonts w:ascii="Simplified Arabic" w:hAnsi="Simplified Arabic" w:hint="cs"/>
          <w:rtl/>
        </w:rPr>
        <w:t>أكبر،</w:t>
      </w:r>
      <w:r w:rsidRPr="00EA582C">
        <w:rPr>
          <w:rFonts w:ascii="Simplified Arabic" w:hAnsi="Simplified Arabic"/>
          <w:rtl/>
        </w:rPr>
        <w:t xml:space="preserve"> فالملاحظات المحتملة للثقوب السوداء هي موضوع أقل تخمينًا ولكنه مثير للاهتمام.</w:t>
      </w:r>
    </w:p>
    <w:p w:rsidR="00AE3BA6" w:rsidRPr="00EA582C" w:rsidRDefault="00AE3BA6" w:rsidP="00AE3BA6">
      <w:pPr>
        <w:bidi/>
        <w:jc w:val="both"/>
        <w:rPr>
          <w:rFonts w:ascii="Simplified Arabic" w:hAnsi="Simplified Arabic"/>
        </w:rPr>
      </w:pPr>
      <w:r w:rsidRPr="000464D4">
        <w:rPr>
          <w:rFonts w:eastAsia="Times New Roman" w:cs="Times New Roman"/>
          <w:b/>
          <w:bCs/>
          <w:noProof/>
          <w:szCs w:val="24"/>
          <w:lang w:val="de-DE" w:eastAsia="de-DE"/>
        </w:rPr>
        <w:drawing>
          <wp:inline distT="0" distB="0" distL="0" distR="0">
            <wp:extent cx="5760720" cy="4281170"/>
            <wp:effectExtent l="0" t="0" r="0" b="508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281170"/>
                    </a:xfrm>
                    <a:prstGeom prst="rect">
                      <a:avLst/>
                    </a:prstGeom>
                    <a:noFill/>
                    <a:ln>
                      <a:noFill/>
                    </a:ln>
                  </pic:spPr>
                </pic:pic>
              </a:graphicData>
            </a:graphic>
          </wp:inline>
        </w:drawing>
      </w:r>
    </w:p>
    <w:p w:rsidR="00AE3BA6" w:rsidRPr="00934B18" w:rsidRDefault="00AE3BA6" w:rsidP="00AE3BA6">
      <w:pPr>
        <w:bidi/>
        <w:jc w:val="both"/>
        <w:rPr>
          <w:rFonts w:ascii="Simplified Arabic" w:hAnsi="Simplified Arabic"/>
        </w:rPr>
      </w:pPr>
      <w:r w:rsidRPr="00EA582C">
        <w:rPr>
          <w:rFonts w:ascii="Simplified Arabic" w:hAnsi="Simplified Arabic"/>
          <w:rtl/>
        </w:rPr>
        <w:t xml:space="preserve">توضيح لمبدأ إشعاع هوكينغ للثقوب السوداء. على </w:t>
      </w:r>
      <w:r w:rsidRPr="00EA582C">
        <w:rPr>
          <w:rFonts w:ascii="Simplified Arabic" w:hAnsi="Simplified Arabic" w:hint="cs"/>
          <w:rtl/>
        </w:rPr>
        <w:t>اليسار،</w:t>
      </w:r>
      <w:r w:rsidRPr="00EA582C">
        <w:rPr>
          <w:rFonts w:ascii="Simplified Arabic" w:hAnsi="Simplified Arabic"/>
          <w:rtl/>
        </w:rPr>
        <w:t xml:space="preserve"> تذبذب الفراغ في منطقة ذات مجال جاذبية ضعيف يدوم فقط لحظة وجيزة. على </w:t>
      </w:r>
      <w:r w:rsidRPr="00EA582C">
        <w:rPr>
          <w:rFonts w:ascii="Simplified Arabic" w:hAnsi="Simplified Arabic" w:hint="cs"/>
          <w:rtl/>
        </w:rPr>
        <w:t>اليمين،</w:t>
      </w:r>
      <w:r w:rsidRPr="00EA582C">
        <w:rPr>
          <w:rFonts w:ascii="Simplified Arabic" w:hAnsi="Simplified Arabic"/>
          <w:rtl/>
        </w:rPr>
        <w:t xml:space="preserve"> نفس التذبذب بالقرب من أفق ثقب أسود ينتج عنه هروب جسيم من الطاقة </w:t>
      </w:r>
      <w:r w:rsidRPr="00EA582C">
        <w:rPr>
          <w:rFonts w:ascii="Simplified Arabic" w:hAnsi="Simplified Arabic" w:hint="cs"/>
          <w:rtl/>
        </w:rPr>
        <w:t>الإيجابية،</w:t>
      </w:r>
      <w:r w:rsidRPr="00EA582C">
        <w:rPr>
          <w:rFonts w:ascii="Simplified Arabic" w:hAnsi="Simplified Arabic"/>
          <w:rtl/>
        </w:rPr>
        <w:t xml:space="preserve"> مما يعطي الانطباع بأن الثقب الأسود يفقد الكتلة ويشع. المصدر </w:t>
      </w:r>
      <w:r w:rsidRPr="00EA582C">
        <w:rPr>
          <w:rFonts w:ascii="Simplified Arabic" w:hAnsi="Simplified Arabic"/>
        </w:rPr>
        <w:t>J. Turner</w:t>
      </w:r>
      <w:r w:rsidRPr="00EA582C">
        <w:rPr>
          <w:rFonts w:ascii="Simplified Arabic" w:hAnsi="Simplified Arabic"/>
          <w:rtl/>
        </w:rPr>
        <w:t>.</w:t>
      </w:r>
    </w:p>
    <w:p w:rsidR="00AE3BA6" w:rsidRDefault="00AE3BA6" w:rsidP="00AE3BA6">
      <w:pPr>
        <w:bidi/>
        <w:jc w:val="both"/>
        <w:rPr>
          <w:rFonts w:ascii="Simplified Arabic" w:hAnsi="Simplified Arabic"/>
          <w:rtl/>
        </w:rPr>
      </w:pPr>
      <w:r w:rsidRPr="00EA582C">
        <w:rPr>
          <w:rFonts w:ascii="Simplified Arabic" w:hAnsi="Simplified Arabic"/>
          <w:rtl/>
        </w:rPr>
        <w:lastRenderedPageBreak/>
        <w:t xml:space="preserve">في </w:t>
      </w:r>
      <w:r w:rsidRPr="00EA582C">
        <w:rPr>
          <w:rFonts w:ascii="Simplified Arabic" w:hAnsi="Simplified Arabic" w:hint="cs"/>
          <w:rtl/>
        </w:rPr>
        <w:t>الواقع،</w:t>
      </w:r>
      <w:r w:rsidRPr="00EA582C">
        <w:rPr>
          <w:rFonts w:ascii="Simplified Arabic" w:hAnsi="Simplified Arabic"/>
          <w:rtl/>
        </w:rPr>
        <w:t xml:space="preserve"> حدثت ثورة في فيزياء الثقوب السوداء أيضًا في السنوات 1960-</w:t>
      </w:r>
      <w:r w:rsidRPr="00EA582C">
        <w:rPr>
          <w:rFonts w:ascii="Simplified Arabic" w:hAnsi="Simplified Arabic" w:hint="cs"/>
          <w:rtl/>
        </w:rPr>
        <w:t>1970،</w:t>
      </w:r>
      <w:r w:rsidRPr="00EA582C">
        <w:rPr>
          <w:rFonts w:ascii="Simplified Arabic" w:hAnsi="Simplified Arabic"/>
          <w:rtl/>
        </w:rPr>
        <w:t xml:space="preserve"> من وجهة نظر </w:t>
      </w:r>
      <w:r w:rsidRPr="00EA582C">
        <w:rPr>
          <w:rFonts w:ascii="Simplified Arabic" w:hAnsi="Simplified Arabic" w:hint="cs"/>
          <w:rtl/>
        </w:rPr>
        <w:t>المراقبة،</w:t>
      </w:r>
      <w:r w:rsidRPr="00EA582C">
        <w:rPr>
          <w:rFonts w:ascii="Simplified Arabic" w:hAnsi="Simplified Arabic"/>
          <w:rtl/>
        </w:rPr>
        <w:t xml:space="preserve"> وذلك بفضل ظهور "علم الفلك الراديوي</w:t>
      </w:r>
      <w:r w:rsidRPr="00EA582C">
        <w:rPr>
          <w:rFonts w:ascii="Simplified Arabic" w:hAnsi="Simplified Arabic" w:hint="cs"/>
          <w:rtl/>
        </w:rPr>
        <w:t>"،</w:t>
      </w:r>
      <w:r w:rsidRPr="00EA582C">
        <w:rPr>
          <w:rFonts w:ascii="Simplified Arabic" w:hAnsi="Simplified Arabic"/>
          <w:rtl/>
        </w:rPr>
        <w:t xml:space="preserve"> الذي ولد من التطورات التقنية الهامة التي حدثت خلال الحرب العالمية الثانية</w:t>
      </w:r>
      <w:r w:rsidRPr="00EA582C">
        <w:rPr>
          <w:rFonts w:ascii="Simplified Arabic" w:hAnsi="Simplified Arabic" w:hint="cs"/>
          <w:rtl/>
        </w:rPr>
        <w:t>..</w:t>
      </w:r>
      <w:r w:rsidRPr="00EA582C">
        <w:rPr>
          <w:rFonts w:ascii="Simplified Arabic" w:hAnsi="Simplified Arabic"/>
          <w:rtl/>
        </w:rPr>
        <w:t xml:space="preserve"> </w:t>
      </w:r>
      <w:r w:rsidRPr="00EA582C">
        <w:rPr>
          <w:rFonts w:ascii="Simplified Arabic" w:hAnsi="Simplified Arabic" w:hint="cs"/>
          <w:rtl/>
        </w:rPr>
        <w:t>وهكذا،</w:t>
      </w:r>
      <w:r w:rsidRPr="00EA582C">
        <w:rPr>
          <w:rFonts w:ascii="Simplified Arabic" w:hAnsi="Simplified Arabic"/>
          <w:rtl/>
        </w:rPr>
        <w:t xml:space="preserve"> فإن مراقبة السماء لم تبدأ فقط في الجزء المرئي من الطيف </w:t>
      </w:r>
      <w:r w:rsidRPr="00EA582C">
        <w:rPr>
          <w:rFonts w:ascii="Simplified Arabic" w:hAnsi="Simplified Arabic" w:hint="cs"/>
          <w:rtl/>
        </w:rPr>
        <w:t>الكهرومغناطيسي،</w:t>
      </w:r>
      <w:r w:rsidRPr="00EA582C">
        <w:rPr>
          <w:rFonts w:ascii="Simplified Arabic" w:hAnsi="Simplified Arabic"/>
          <w:rtl/>
        </w:rPr>
        <w:t xml:space="preserve"> ولكن أيضًا في الأطوال الموجية </w:t>
      </w:r>
      <w:r w:rsidRPr="00EA582C">
        <w:rPr>
          <w:rFonts w:ascii="Simplified Arabic" w:hAnsi="Simplified Arabic" w:hint="cs"/>
          <w:rtl/>
        </w:rPr>
        <w:t>الأخرى،</w:t>
      </w:r>
      <w:r w:rsidRPr="00EA582C">
        <w:rPr>
          <w:rFonts w:ascii="Simplified Arabic" w:hAnsi="Simplified Arabic"/>
          <w:rtl/>
        </w:rPr>
        <w:t xml:space="preserve"> ولا سيما موجات الراديو. تم اكتشاف نوعين من المصادر </w:t>
      </w:r>
      <w:r w:rsidRPr="00EA582C">
        <w:rPr>
          <w:rFonts w:ascii="Simplified Arabic" w:hAnsi="Simplified Arabic" w:hint="cs"/>
          <w:rtl/>
        </w:rPr>
        <w:t>بسرعة،</w:t>
      </w:r>
      <w:r w:rsidRPr="00EA582C">
        <w:rPr>
          <w:rFonts w:ascii="Simplified Arabic" w:hAnsi="Simplified Arabic"/>
          <w:rtl/>
        </w:rPr>
        <w:t xml:space="preserve"> بعضها موجود في المستوى </w:t>
      </w:r>
      <w:r w:rsidRPr="00EA582C">
        <w:rPr>
          <w:rFonts w:ascii="Simplified Arabic" w:hAnsi="Simplified Arabic" w:hint="cs"/>
          <w:rtl/>
        </w:rPr>
        <w:t>المجري،</w:t>
      </w:r>
      <w:r w:rsidRPr="00EA582C">
        <w:rPr>
          <w:rFonts w:ascii="Simplified Arabic" w:hAnsi="Simplified Arabic"/>
          <w:rtl/>
        </w:rPr>
        <w:t xml:space="preserve"> والبعض الآخر أكثر </w:t>
      </w:r>
      <w:r w:rsidRPr="00EA582C">
        <w:rPr>
          <w:rFonts w:ascii="Simplified Arabic" w:hAnsi="Simplified Arabic" w:hint="cs"/>
          <w:rtl/>
        </w:rPr>
        <w:t>تشتتًا،</w:t>
      </w:r>
      <w:r w:rsidRPr="00EA582C">
        <w:rPr>
          <w:rFonts w:ascii="Simplified Arabic" w:hAnsi="Simplified Arabic"/>
          <w:rtl/>
        </w:rPr>
        <w:t xml:space="preserve"> على ما يبدو. كان يعتقد بطبيعة الحال أن مصادر هذه الفئة الثانية كانت خارج </w:t>
      </w:r>
      <w:r w:rsidRPr="00EA582C">
        <w:rPr>
          <w:rFonts w:ascii="Simplified Arabic" w:hAnsi="Simplified Arabic" w:hint="cs"/>
          <w:rtl/>
        </w:rPr>
        <w:t>المجرة،</w:t>
      </w:r>
      <w:r w:rsidRPr="00EA582C">
        <w:rPr>
          <w:rFonts w:ascii="Simplified Arabic" w:hAnsi="Simplified Arabic"/>
          <w:rtl/>
        </w:rPr>
        <w:t xml:space="preserve"> وهو ما تأكد عندما أتاح تحسين التلسكوبات الراديوية ربط هذه المصادر بالمجرات التي يمكن ملاحظتها. ومع </w:t>
      </w:r>
      <w:r w:rsidRPr="00EA582C">
        <w:rPr>
          <w:rFonts w:ascii="Simplified Arabic" w:hAnsi="Simplified Arabic" w:hint="cs"/>
          <w:rtl/>
        </w:rPr>
        <w:t>ذلك،</w:t>
      </w:r>
      <w:r w:rsidRPr="00EA582C">
        <w:rPr>
          <w:rFonts w:ascii="Simplified Arabic" w:hAnsi="Simplified Arabic"/>
          <w:rtl/>
        </w:rPr>
        <w:t xml:space="preserve"> بحلول عام </w:t>
      </w:r>
      <w:r w:rsidRPr="00EA582C">
        <w:rPr>
          <w:rFonts w:ascii="Simplified Arabic" w:hAnsi="Simplified Arabic" w:hint="cs"/>
          <w:rtl/>
        </w:rPr>
        <w:t>1962،</w:t>
      </w:r>
      <w:r w:rsidRPr="00EA582C">
        <w:rPr>
          <w:rFonts w:ascii="Simplified Arabic" w:hAnsi="Simplified Arabic"/>
          <w:rtl/>
        </w:rPr>
        <w:t xml:space="preserve"> أصبحت دقة القياسات (راجع دقة الهوائي المستخدم في عام 1964 من قبل </w:t>
      </w:r>
      <w:r w:rsidRPr="00EA582C">
        <w:rPr>
          <w:rFonts w:ascii="Simplified Arabic" w:hAnsi="Simplified Arabic"/>
        </w:rPr>
        <w:t>Penzias</w:t>
      </w:r>
      <w:r w:rsidRPr="00EA582C">
        <w:rPr>
          <w:rFonts w:ascii="Simplified Arabic" w:hAnsi="Simplified Arabic"/>
          <w:rtl/>
        </w:rPr>
        <w:t xml:space="preserve"> </w:t>
      </w:r>
      <w:r w:rsidRPr="00EA582C">
        <w:rPr>
          <w:rFonts w:ascii="Simplified Arabic" w:hAnsi="Simplified Arabic" w:hint="cs"/>
          <w:rtl/>
        </w:rPr>
        <w:t>و</w:t>
      </w:r>
      <w:r w:rsidRPr="00EA582C">
        <w:rPr>
          <w:rFonts w:ascii="Simplified Arabic" w:hAnsi="Simplified Arabic" w:hint="cs"/>
        </w:rPr>
        <w:t>Wilson</w:t>
      </w:r>
      <w:r w:rsidRPr="00EA582C">
        <w:rPr>
          <w:rFonts w:ascii="Simplified Arabic" w:hAnsi="Simplified Arabic"/>
          <w:rtl/>
        </w:rPr>
        <w:t>) كافية لإثبات أن بعض هذه المصادر الموزعة بشكل متناحي</w:t>
      </w:r>
      <w:r>
        <w:rPr>
          <w:rFonts w:ascii="Simplified Arabic" w:hAnsi="Simplified Arabic" w:hint="cs"/>
          <w:rtl/>
        </w:rPr>
        <w:t xml:space="preserve"> ومتناظر</w:t>
      </w:r>
      <w:r w:rsidRPr="00EA582C">
        <w:rPr>
          <w:rFonts w:ascii="Simplified Arabic" w:hAnsi="Simplified Arabic"/>
          <w:rtl/>
        </w:rPr>
        <w:t xml:space="preserve"> لا تتوافق مع أي مجرة </w:t>
      </w:r>
      <w:r w:rsidRPr="00EA582C">
        <w:rPr>
          <w:rFonts w:cs="Times New Roman" w:hint="cs"/>
          <w:rtl/>
        </w:rPr>
        <w:t>​​</w:t>
      </w:r>
      <w:r w:rsidRPr="00EA582C">
        <w:rPr>
          <w:rFonts w:ascii="Simplified Arabic" w:hAnsi="Simplified Arabic" w:hint="cs"/>
          <w:rtl/>
        </w:rPr>
        <w:t>معروفة،</w:t>
      </w:r>
      <w:r w:rsidRPr="00EA582C">
        <w:rPr>
          <w:rFonts w:ascii="Simplified Arabic" w:hAnsi="Simplified Arabic"/>
          <w:rtl/>
        </w:rPr>
        <w:t xml:space="preserve"> </w:t>
      </w:r>
      <w:r w:rsidRPr="00EA582C">
        <w:rPr>
          <w:rFonts w:ascii="Simplified Arabic" w:hAnsi="Simplified Arabic" w:hint="cs"/>
          <w:rtl/>
        </w:rPr>
        <w:t>وعلى</w:t>
      </w:r>
      <w:r w:rsidRPr="00EA582C">
        <w:rPr>
          <w:rFonts w:ascii="Simplified Arabic" w:hAnsi="Simplified Arabic"/>
          <w:rtl/>
        </w:rPr>
        <w:t xml:space="preserve"> </w:t>
      </w:r>
      <w:r w:rsidRPr="00EA582C">
        <w:rPr>
          <w:rFonts w:ascii="Simplified Arabic" w:hAnsi="Simplified Arabic" w:hint="cs"/>
          <w:rtl/>
        </w:rPr>
        <w:t>العكس</w:t>
      </w:r>
      <w:r w:rsidRPr="00EA582C">
        <w:rPr>
          <w:rFonts w:ascii="Simplified Arabic" w:hAnsi="Simplified Arabic"/>
          <w:rtl/>
        </w:rPr>
        <w:t xml:space="preserve"> </w:t>
      </w:r>
      <w:r w:rsidRPr="00EA582C">
        <w:rPr>
          <w:rFonts w:ascii="Simplified Arabic" w:hAnsi="Simplified Arabic" w:hint="cs"/>
          <w:rtl/>
        </w:rPr>
        <w:t>من</w:t>
      </w:r>
      <w:r w:rsidRPr="00EA582C">
        <w:rPr>
          <w:rFonts w:ascii="Simplified Arabic" w:hAnsi="Simplified Arabic"/>
          <w:rtl/>
        </w:rPr>
        <w:t xml:space="preserve"> </w:t>
      </w:r>
      <w:r w:rsidRPr="00EA582C">
        <w:rPr>
          <w:rFonts w:ascii="Simplified Arabic" w:hAnsi="Simplified Arabic" w:hint="cs"/>
          <w:rtl/>
        </w:rPr>
        <w:t>ذلك،</w:t>
      </w:r>
      <w:r w:rsidRPr="00EA582C">
        <w:rPr>
          <w:rFonts w:ascii="Simplified Arabic" w:hAnsi="Simplified Arabic"/>
          <w:rtl/>
        </w:rPr>
        <w:t xml:space="preserve"> </w:t>
      </w:r>
      <w:r w:rsidRPr="00EA582C">
        <w:rPr>
          <w:rFonts w:ascii="Simplified Arabic" w:hAnsi="Simplified Arabic" w:hint="cs"/>
          <w:rtl/>
        </w:rPr>
        <w:t>يمكن</w:t>
      </w:r>
      <w:r w:rsidRPr="00EA582C">
        <w:rPr>
          <w:rFonts w:ascii="Simplified Arabic" w:hAnsi="Simplified Arabic"/>
          <w:rtl/>
        </w:rPr>
        <w:t xml:space="preserve"> </w:t>
      </w:r>
      <w:r w:rsidRPr="00EA582C">
        <w:rPr>
          <w:rFonts w:ascii="Simplified Arabic" w:hAnsi="Simplified Arabic" w:hint="cs"/>
          <w:rtl/>
        </w:rPr>
        <w:t>أن</w:t>
      </w:r>
      <w:r w:rsidRPr="00EA582C">
        <w:rPr>
          <w:rFonts w:ascii="Simplified Arabic" w:hAnsi="Simplified Arabic"/>
          <w:rtl/>
        </w:rPr>
        <w:t xml:space="preserve"> </w:t>
      </w:r>
      <w:r w:rsidRPr="00EA582C">
        <w:rPr>
          <w:rFonts w:ascii="Simplified Arabic" w:hAnsi="Simplified Arabic" w:hint="cs"/>
          <w:rtl/>
        </w:rPr>
        <w:t>ترتبط</w:t>
      </w:r>
      <w:r w:rsidRPr="00EA582C">
        <w:rPr>
          <w:rFonts w:ascii="Simplified Arabic" w:hAnsi="Simplified Arabic"/>
          <w:rtl/>
        </w:rPr>
        <w:t xml:space="preserve"> </w:t>
      </w:r>
      <w:r w:rsidRPr="00EA582C">
        <w:rPr>
          <w:rFonts w:ascii="Simplified Arabic" w:hAnsi="Simplified Arabic" w:hint="cs"/>
          <w:rtl/>
        </w:rPr>
        <w:t>بأشياء</w:t>
      </w:r>
      <w:r w:rsidRPr="00EA582C">
        <w:rPr>
          <w:rFonts w:ascii="Simplified Arabic" w:hAnsi="Simplified Arabic"/>
          <w:rtl/>
        </w:rPr>
        <w:t xml:space="preserve"> </w:t>
      </w:r>
      <w:r w:rsidRPr="00EA582C">
        <w:rPr>
          <w:rFonts w:ascii="Simplified Arabic" w:hAnsi="Simplified Arabic" w:hint="cs"/>
          <w:rtl/>
        </w:rPr>
        <w:t>لا</w:t>
      </w:r>
      <w:r w:rsidRPr="00EA582C">
        <w:rPr>
          <w:rFonts w:ascii="Simplified Arabic" w:hAnsi="Simplified Arabic"/>
          <w:rtl/>
        </w:rPr>
        <w:t xml:space="preserve"> </w:t>
      </w:r>
      <w:r w:rsidRPr="00EA582C">
        <w:rPr>
          <w:rFonts w:ascii="Simplified Arabic" w:hAnsi="Simplified Arabic" w:hint="cs"/>
          <w:rtl/>
        </w:rPr>
        <w:t>يمكن</w:t>
      </w:r>
      <w:r w:rsidRPr="00EA582C">
        <w:rPr>
          <w:rFonts w:ascii="Simplified Arabic" w:hAnsi="Simplified Arabic"/>
          <w:rtl/>
        </w:rPr>
        <w:t xml:space="preserve"> </w:t>
      </w:r>
      <w:r w:rsidRPr="00EA582C">
        <w:rPr>
          <w:rFonts w:ascii="Simplified Arabic" w:hAnsi="Simplified Arabic" w:hint="cs"/>
          <w:rtl/>
        </w:rPr>
        <w:t>تمييزها</w:t>
      </w:r>
      <w:r w:rsidRPr="00EA582C">
        <w:rPr>
          <w:rFonts w:ascii="Simplified Arabic" w:hAnsi="Simplified Arabic"/>
          <w:rtl/>
        </w:rPr>
        <w:t xml:space="preserve"> </w:t>
      </w:r>
      <w:r w:rsidRPr="00EA582C">
        <w:rPr>
          <w:rFonts w:ascii="Simplified Arabic" w:hAnsi="Simplified Arabic" w:hint="cs"/>
          <w:rtl/>
        </w:rPr>
        <w:t>تقريبًا</w:t>
      </w:r>
      <w:r w:rsidRPr="00EA582C">
        <w:rPr>
          <w:rFonts w:ascii="Simplified Arabic" w:hAnsi="Simplified Arabic"/>
          <w:rtl/>
        </w:rPr>
        <w:t xml:space="preserve"> </w:t>
      </w:r>
      <w:r w:rsidRPr="00EA582C">
        <w:rPr>
          <w:rFonts w:ascii="Simplified Arabic" w:hAnsi="Simplified Arabic" w:hint="cs"/>
          <w:rtl/>
        </w:rPr>
        <w:t>عن</w:t>
      </w:r>
      <w:r w:rsidRPr="00EA582C">
        <w:rPr>
          <w:rFonts w:ascii="Simplified Arabic" w:hAnsi="Simplified Arabic"/>
          <w:rtl/>
        </w:rPr>
        <w:t xml:space="preserve"> </w:t>
      </w:r>
      <w:r w:rsidRPr="00EA582C">
        <w:rPr>
          <w:rFonts w:ascii="Simplified Arabic" w:hAnsi="Simplified Arabic" w:hint="cs"/>
          <w:rtl/>
        </w:rPr>
        <w:t>النجوم</w:t>
      </w:r>
      <w:r w:rsidRPr="00EA582C">
        <w:rPr>
          <w:rFonts w:ascii="Simplified Arabic" w:hAnsi="Simplified Arabic"/>
          <w:rtl/>
        </w:rPr>
        <w:t xml:space="preserve">. </w:t>
      </w:r>
      <w:r w:rsidRPr="00EA582C">
        <w:rPr>
          <w:rFonts w:ascii="Simplified Arabic" w:hAnsi="Simplified Arabic" w:hint="cs"/>
          <w:rtl/>
        </w:rPr>
        <w:t>ومع</w:t>
      </w:r>
      <w:r w:rsidRPr="00EA582C">
        <w:rPr>
          <w:rFonts w:ascii="Simplified Arabic" w:hAnsi="Simplified Arabic"/>
          <w:rtl/>
        </w:rPr>
        <w:t xml:space="preserve"> </w:t>
      </w:r>
      <w:r w:rsidRPr="00EA582C">
        <w:rPr>
          <w:rFonts w:ascii="Simplified Arabic" w:hAnsi="Simplified Arabic" w:hint="cs"/>
          <w:rtl/>
        </w:rPr>
        <w:t>ذلك،</w:t>
      </w:r>
      <w:r w:rsidRPr="00EA582C">
        <w:rPr>
          <w:rFonts w:ascii="Simplified Arabic" w:hAnsi="Simplified Arabic"/>
          <w:rtl/>
        </w:rPr>
        <w:t xml:space="preserve"> </w:t>
      </w:r>
      <w:r w:rsidRPr="00EA582C">
        <w:rPr>
          <w:rFonts w:ascii="Simplified Arabic" w:hAnsi="Simplified Arabic" w:hint="cs"/>
          <w:rtl/>
        </w:rPr>
        <w:t>فإن</w:t>
      </w:r>
      <w:r w:rsidRPr="00EA582C">
        <w:rPr>
          <w:rFonts w:ascii="Simplified Arabic" w:hAnsi="Simplified Arabic"/>
          <w:rtl/>
        </w:rPr>
        <w:t xml:space="preserve"> </w:t>
      </w:r>
      <w:r w:rsidRPr="00EA582C">
        <w:rPr>
          <w:rFonts w:ascii="Simplified Arabic" w:hAnsi="Simplified Arabic" w:hint="cs"/>
          <w:rtl/>
        </w:rPr>
        <w:t>قدرة</w:t>
      </w:r>
      <w:r w:rsidRPr="00EA582C">
        <w:rPr>
          <w:rFonts w:ascii="Simplified Arabic" w:hAnsi="Simplified Arabic"/>
          <w:rtl/>
        </w:rPr>
        <w:t xml:space="preserve"> </w:t>
      </w:r>
      <w:r w:rsidRPr="00EA582C">
        <w:rPr>
          <w:rFonts w:ascii="Simplified Arabic" w:hAnsi="Simplified Arabic" w:hint="cs"/>
          <w:rtl/>
        </w:rPr>
        <w:t>النجوم</w:t>
      </w:r>
      <w:r w:rsidRPr="00EA582C">
        <w:rPr>
          <w:rFonts w:ascii="Simplified Arabic" w:hAnsi="Simplified Arabic"/>
          <w:rtl/>
        </w:rPr>
        <w:t xml:space="preserve"> </w:t>
      </w:r>
      <w:r w:rsidRPr="00EA582C">
        <w:rPr>
          <w:rFonts w:ascii="Simplified Arabic" w:hAnsi="Simplified Arabic" w:hint="cs"/>
          <w:rtl/>
        </w:rPr>
        <w:t>على</w:t>
      </w:r>
      <w:r w:rsidRPr="00EA582C">
        <w:rPr>
          <w:rFonts w:ascii="Simplified Arabic" w:hAnsi="Simplified Arabic"/>
          <w:rtl/>
        </w:rPr>
        <w:t xml:space="preserve"> </w:t>
      </w:r>
      <w:r w:rsidRPr="00EA582C">
        <w:rPr>
          <w:rFonts w:ascii="Simplified Arabic" w:hAnsi="Simplified Arabic" w:hint="cs"/>
          <w:rtl/>
        </w:rPr>
        <w:t>إصدار</w:t>
      </w:r>
      <w:r w:rsidRPr="00EA582C">
        <w:rPr>
          <w:rFonts w:ascii="Simplified Arabic" w:hAnsi="Simplified Arabic"/>
          <w:rtl/>
        </w:rPr>
        <w:t xml:space="preserve"> </w:t>
      </w:r>
      <w:r w:rsidRPr="00EA582C">
        <w:rPr>
          <w:rFonts w:ascii="Simplified Arabic" w:hAnsi="Simplified Arabic" w:hint="cs"/>
          <w:rtl/>
        </w:rPr>
        <w:t>إشعاعات</w:t>
      </w:r>
      <w:r w:rsidRPr="00EA582C">
        <w:rPr>
          <w:rFonts w:ascii="Simplified Arabic" w:hAnsi="Simplified Arabic"/>
          <w:rtl/>
        </w:rPr>
        <w:t xml:space="preserve"> </w:t>
      </w:r>
      <w:r w:rsidRPr="00EA582C">
        <w:rPr>
          <w:rFonts w:ascii="Simplified Arabic" w:hAnsi="Simplified Arabic" w:hint="cs"/>
          <w:rtl/>
        </w:rPr>
        <w:t>راديوية</w:t>
      </w:r>
      <w:r w:rsidRPr="00EA582C">
        <w:rPr>
          <w:rFonts w:ascii="Simplified Arabic" w:hAnsi="Simplified Arabic"/>
          <w:rtl/>
        </w:rPr>
        <w:t xml:space="preserve"> </w:t>
      </w:r>
      <w:r w:rsidRPr="00EA582C">
        <w:rPr>
          <w:rFonts w:ascii="Simplified Arabic" w:hAnsi="Simplified Arabic" w:hint="cs"/>
          <w:rtl/>
        </w:rPr>
        <w:t>بمثل</w:t>
      </w:r>
      <w:r w:rsidRPr="00EA582C">
        <w:rPr>
          <w:rFonts w:ascii="Simplified Arabic" w:hAnsi="Simplified Arabic"/>
          <w:rtl/>
        </w:rPr>
        <w:t xml:space="preserve"> </w:t>
      </w:r>
      <w:r w:rsidRPr="00EA582C">
        <w:rPr>
          <w:rFonts w:ascii="Simplified Arabic" w:hAnsi="Simplified Arabic" w:hint="cs"/>
          <w:rtl/>
        </w:rPr>
        <w:t>هذه</w:t>
      </w:r>
      <w:r w:rsidRPr="00EA582C">
        <w:rPr>
          <w:rFonts w:ascii="Simplified Arabic" w:hAnsi="Simplified Arabic"/>
          <w:rtl/>
        </w:rPr>
        <w:t xml:space="preserve"> </w:t>
      </w:r>
      <w:r w:rsidRPr="00EA582C">
        <w:rPr>
          <w:rFonts w:ascii="Simplified Arabic" w:hAnsi="Simplified Arabic" w:hint="cs"/>
          <w:rtl/>
        </w:rPr>
        <w:t>الشدة</w:t>
      </w:r>
      <w:r w:rsidRPr="00EA582C">
        <w:rPr>
          <w:rFonts w:ascii="Simplified Arabic" w:hAnsi="Simplified Arabic"/>
          <w:rtl/>
        </w:rPr>
        <w:t xml:space="preserve"> </w:t>
      </w:r>
      <w:r w:rsidRPr="00EA582C">
        <w:rPr>
          <w:rFonts w:ascii="Simplified Arabic" w:hAnsi="Simplified Arabic" w:hint="cs"/>
          <w:rtl/>
        </w:rPr>
        <w:t>يبدو</w:t>
      </w:r>
      <w:r w:rsidRPr="00EA582C">
        <w:rPr>
          <w:rFonts w:ascii="Simplified Arabic" w:hAnsi="Simplified Arabic"/>
          <w:rtl/>
        </w:rPr>
        <w:t xml:space="preserve"> </w:t>
      </w:r>
      <w:r w:rsidRPr="00EA582C">
        <w:rPr>
          <w:rFonts w:ascii="Simplified Arabic" w:hAnsi="Simplified Arabic" w:hint="cs"/>
          <w:rtl/>
        </w:rPr>
        <w:t>أمرًا</w:t>
      </w:r>
      <w:r w:rsidRPr="00EA582C">
        <w:rPr>
          <w:rFonts w:ascii="Simplified Arabic" w:hAnsi="Simplified Arabic"/>
          <w:rtl/>
        </w:rPr>
        <w:t xml:space="preserve"> </w:t>
      </w:r>
      <w:r w:rsidRPr="00EA582C">
        <w:rPr>
          <w:rFonts w:ascii="Simplified Arabic" w:hAnsi="Simplified Arabic" w:hint="cs"/>
          <w:rtl/>
        </w:rPr>
        <w:t>لا</w:t>
      </w:r>
      <w:r w:rsidRPr="00EA582C">
        <w:rPr>
          <w:rFonts w:ascii="Simplified Arabic" w:hAnsi="Simplified Arabic"/>
          <w:rtl/>
        </w:rPr>
        <w:t xml:space="preserve"> يمكن </w:t>
      </w:r>
      <w:r w:rsidRPr="00EA582C">
        <w:rPr>
          <w:rFonts w:ascii="Simplified Arabic" w:hAnsi="Simplified Arabic" w:hint="cs"/>
          <w:rtl/>
        </w:rPr>
        <w:t>تصوره،</w:t>
      </w:r>
      <w:r w:rsidRPr="00EA582C">
        <w:rPr>
          <w:rFonts w:ascii="Simplified Arabic" w:hAnsi="Simplified Arabic"/>
          <w:rtl/>
        </w:rPr>
        <w:t xml:space="preserve"> وهو لغز تضاعف عندما درس المرء أطياف هذه "الكوازارات" (تقلص "المصدر الراديوي شبه الفلكي"</w:t>
      </w:r>
      <w:r w:rsidRPr="00EA582C">
        <w:rPr>
          <w:rFonts w:ascii="Simplified Arabic" w:hAnsi="Simplified Arabic" w:hint="cs"/>
          <w:rtl/>
        </w:rPr>
        <w:t>)،</w:t>
      </w:r>
      <w:r w:rsidRPr="00EA582C">
        <w:rPr>
          <w:rFonts w:ascii="Simplified Arabic" w:hAnsi="Simplified Arabic"/>
          <w:rtl/>
        </w:rPr>
        <w:t xml:space="preserve"> والتي لا تشبه أطياف لا يوجد نوع معروف من النجوم ولا يتوافق مع خطوط الذرات المعتادة. أو على </w:t>
      </w:r>
      <w:r w:rsidRPr="00EA582C">
        <w:rPr>
          <w:rFonts w:ascii="Simplified Arabic" w:hAnsi="Simplified Arabic" w:hint="cs"/>
          <w:rtl/>
        </w:rPr>
        <w:t>الأقل،</w:t>
      </w:r>
      <w:r w:rsidRPr="00EA582C">
        <w:rPr>
          <w:rFonts w:ascii="Simplified Arabic" w:hAnsi="Simplified Arabic"/>
          <w:rtl/>
        </w:rPr>
        <w:t xml:space="preserve"> هذا ما كنا نعتقده لبضعة </w:t>
      </w:r>
      <w:r w:rsidRPr="00EA582C">
        <w:rPr>
          <w:rFonts w:ascii="Simplified Arabic" w:hAnsi="Simplified Arabic" w:hint="cs"/>
          <w:rtl/>
        </w:rPr>
        <w:t>أشهر،</w:t>
      </w:r>
      <w:r w:rsidRPr="00EA582C">
        <w:rPr>
          <w:rFonts w:ascii="Simplified Arabic" w:hAnsi="Simplified Arabic"/>
          <w:rtl/>
        </w:rPr>
        <w:t xml:space="preserve"> قبل أن يدرك عالم الفيزياء الفلكية الهولندي مارتن شميدت أن الأطياف تتوافق جيدًا مع العناصر </w:t>
      </w:r>
      <w:r w:rsidRPr="00EA582C">
        <w:rPr>
          <w:rFonts w:ascii="Simplified Arabic" w:hAnsi="Simplified Arabic" w:hint="cs"/>
          <w:rtl/>
        </w:rPr>
        <w:t>المعروفة،</w:t>
      </w:r>
      <w:r w:rsidRPr="00EA582C">
        <w:rPr>
          <w:rFonts w:ascii="Simplified Arabic" w:hAnsi="Simplified Arabic"/>
          <w:rtl/>
        </w:rPr>
        <w:t xml:space="preserve"> لكنها تحولت بشدة نحو اللون </w:t>
      </w:r>
      <w:r w:rsidRPr="00EA582C">
        <w:rPr>
          <w:rFonts w:ascii="Simplified Arabic" w:hAnsi="Simplified Arabic" w:hint="cs"/>
          <w:rtl/>
        </w:rPr>
        <w:t>الأحمر،</w:t>
      </w:r>
      <w:r w:rsidRPr="00EA582C">
        <w:rPr>
          <w:rFonts w:ascii="Simplified Arabic" w:hAnsi="Simplified Arabic"/>
          <w:rtl/>
        </w:rPr>
        <w:t xml:space="preserve"> مما يعني أن المصادر كانت تقع على مسافات كونية. لذلك يجب أن تكون الآلية التي تنتج هذا الإشعاع قوية </w:t>
      </w:r>
      <w:r w:rsidRPr="00EA582C">
        <w:rPr>
          <w:rFonts w:ascii="Simplified Arabic" w:hAnsi="Simplified Arabic" w:hint="cs"/>
          <w:rtl/>
        </w:rPr>
        <w:t>للغاية،</w:t>
      </w:r>
      <w:r w:rsidRPr="00EA582C">
        <w:rPr>
          <w:rFonts w:ascii="Simplified Arabic" w:hAnsi="Simplified Arabic"/>
          <w:rtl/>
        </w:rPr>
        <w:t xml:space="preserve"> وعلى الرغم من التفاصيل</w:t>
      </w:r>
      <w:r w:rsidRPr="00BF3CB4">
        <w:rPr>
          <w:rtl/>
        </w:rPr>
        <w:t xml:space="preserve"> </w:t>
      </w:r>
      <w:r w:rsidRPr="00BF3CB4">
        <w:rPr>
          <w:rFonts w:ascii="Simplified Arabic" w:hAnsi="Simplified Arabic"/>
          <w:rtl/>
        </w:rPr>
        <w:t xml:space="preserve">لا يزال التفسير المعترف به حاليًا غير مفهوم بشكل </w:t>
      </w:r>
      <w:r w:rsidRPr="00BF3CB4">
        <w:rPr>
          <w:rFonts w:ascii="Simplified Arabic" w:hAnsi="Simplified Arabic" w:hint="cs"/>
          <w:rtl/>
        </w:rPr>
        <w:t>كامل،</w:t>
      </w:r>
      <w:r w:rsidRPr="00BF3CB4">
        <w:rPr>
          <w:rFonts w:ascii="Simplified Arabic" w:hAnsi="Simplified Arabic"/>
          <w:rtl/>
        </w:rPr>
        <w:t xml:space="preserve"> وقد جاء من البريطاني دونالد ليندن بيل. اقترح هذا في عام 1968 أن الكوازارات (وغيرها من "المجرات النشطة") يمكن أن تكون أثرًا لوجود ثقوب سوداء فائقة الكتلة في مركز هذه المجرات البعيدة لها كتل تساوي عدة ملايين مرة كتلة الشمس. بتعبير </w:t>
      </w:r>
      <w:r w:rsidRPr="00BF3CB4">
        <w:rPr>
          <w:rFonts w:ascii="Simplified Arabic" w:hAnsi="Simplified Arabic" w:hint="cs"/>
          <w:rtl/>
        </w:rPr>
        <w:t>أدق،</w:t>
      </w:r>
      <w:r w:rsidRPr="00BF3CB4">
        <w:rPr>
          <w:rFonts w:ascii="Simplified Arabic" w:hAnsi="Simplified Arabic"/>
          <w:rtl/>
        </w:rPr>
        <w:t xml:space="preserve"> الفكرة هي أنه من الواضح أن الإشعاع لا ينبعث مباشرة من هذه الثقوب السوداء </w:t>
      </w:r>
      <w:r w:rsidRPr="00BF3CB4">
        <w:rPr>
          <w:rFonts w:ascii="Simplified Arabic" w:hAnsi="Simplified Arabic" w:hint="cs"/>
          <w:rtl/>
        </w:rPr>
        <w:t>الهائلة،</w:t>
      </w:r>
      <w:r w:rsidRPr="00BF3CB4">
        <w:rPr>
          <w:rFonts w:ascii="Simplified Arabic" w:hAnsi="Simplified Arabic"/>
          <w:rtl/>
        </w:rPr>
        <w:t xml:space="preserve"> ولكن عن طريق المادة الموجودة </w:t>
      </w:r>
      <w:r w:rsidRPr="00BF3CB4">
        <w:rPr>
          <w:rFonts w:ascii="Simplified Arabic" w:hAnsi="Simplified Arabic" w:hint="cs"/>
          <w:rtl/>
        </w:rPr>
        <w:t>حولها،</w:t>
      </w:r>
      <w:r w:rsidRPr="00BF3CB4">
        <w:rPr>
          <w:rFonts w:ascii="Simplified Arabic" w:hAnsi="Simplified Arabic"/>
          <w:rtl/>
        </w:rPr>
        <w:t xml:space="preserve"> في شكل "أقراص تراكمية</w:t>
      </w:r>
      <w:r w:rsidRPr="00BF3CB4">
        <w:rPr>
          <w:rFonts w:ascii="Simplified Arabic" w:hAnsi="Simplified Arabic" w:hint="cs"/>
          <w:rtl/>
        </w:rPr>
        <w:t>"،</w:t>
      </w:r>
      <w:r w:rsidRPr="00BF3CB4">
        <w:rPr>
          <w:rFonts w:ascii="Simplified Arabic" w:hAnsi="Simplified Arabic"/>
          <w:rtl/>
        </w:rPr>
        <w:t xml:space="preserve"> "طموح" هذا تحول المادة بواسطة الثقب الأسود طاقة الجاذبية لهذه الأقراص إلى طاقة حرارية منبعثة على شكل إشعاع.</w:t>
      </w:r>
    </w:p>
    <w:p w:rsidR="00AE3BA6" w:rsidRPr="00BF3CB4" w:rsidRDefault="00AE3BA6" w:rsidP="00AE3BA6">
      <w:pPr>
        <w:bidi/>
        <w:jc w:val="both"/>
        <w:rPr>
          <w:rFonts w:ascii="Simplified Arabic" w:hAnsi="Simplified Arabic"/>
        </w:rPr>
      </w:pPr>
      <w:r w:rsidRPr="000464D4">
        <w:rPr>
          <w:rFonts w:ascii="Proxima Nova" w:eastAsia="Times New Roman" w:hAnsi="Proxima Nova" w:cs="Times New Roman"/>
          <w:noProof/>
          <w:color w:val="000000"/>
          <w:sz w:val="21"/>
          <w:szCs w:val="21"/>
          <w:lang w:val="de-DE" w:eastAsia="de-DE"/>
        </w:rPr>
        <w:lastRenderedPageBreak/>
        <w:drawing>
          <wp:inline distT="0" distB="0" distL="0" distR="0">
            <wp:extent cx="5715000" cy="4410075"/>
            <wp:effectExtent l="0" t="0" r="0" b="9525"/>
            <wp:docPr id="59" name="Image 59" descr="Cliquez pour agrandir. Au-dessus, photos de quasars prises par le télescope spatial Hubble, certaines de ces photos montrant des collisions de galaxies. En dessous, illustration de l'éjection de particules de hautes énergies, en compagnie d'un schéma du &quot;principe physique&quot; derrière l'existence de tels jets. Source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liquez pour agrandir. Au-dessus, photos de quasars prises par le télescope spatial Hubble, certaines de ces photos montrant des collisions de galaxies. En dessous, illustration de l'éjection de particules de hautes énergies, en compagnie d'un schéma du &quot;principe physique&quot; derrière l'existence de tels jets. Source NASA."/>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4410075"/>
                    </a:xfrm>
                    <a:prstGeom prst="rect">
                      <a:avLst/>
                    </a:prstGeom>
                    <a:noFill/>
                    <a:ln>
                      <a:noFill/>
                    </a:ln>
                  </pic:spPr>
                </pic:pic>
              </a:graphicData>
            </a:graphic>
          </wp:inline>
        </w:drawing>
      </w:r>
    </w:p>
    <w:p w:rsidR="00AE3BA6" w:rsidRPr="00BF3CB4" w:rsidRDefault="00AE3BA6" w:rsidP="00AE3BA6">
      <w:pPr>
        <w:bidi/>
        <w:jc w:val="both"/>
        <w:rPr>
          <w:rFonts w:ascii="Simplified Arabic" w:hAnsi="Simplified Arabic"/>
        </w:rPr>
      </w:pPr>
      <w:r w:rsidRPr="00BF3CB4">
        <w:rPr>
          <w:rFonts w:ascii="Simplified Arabic" w:hAnsi="Simplified Arabic"/>
          <w:rtl/>
        </w:rPr>
        <w:t xml:space="preserve">في الصورة </w:t>
      </w:r>
      <w:r w:rsidRPr="00BF3CB4">
        <w:rPr>
          <w:rFonts w:ascii="Simplified Arabic" w:hAnsi="Simplified Arabic" w:hint="cs"/>
          <w:rtl/>
        </w:rPr>
        <w:t>أعلاه،</w:t>
      </w:r>
      <w:r w:rsidRPr="00BF3CB4">
        <w:rPr>
          <w:rFonts w:ascii="Simplified Arabic" w:hAnsi="Simplified Arabic"/>
          <w:rtl/>
        </w:rPr>
        <w:t xml:space="preserve"> صور لأشباه النجوم التقطت بواسطة تلسكوب هابل </w:t>
      </w:r>
      <w:r w:rsidRPr="00BF3CB4">
        <w:rPr>
          <w:rFonts w:ascii="Simplified Arabic" w:hAnsi="Simplified Arabic" w:hint="cs"/>
          <w:rtl/>
        </w:rPr>
        <w:t>الفضائي،</w:t>
      </w:r>
      <w:r w:rsidRPr="00BF3CB4">
        <w:rPr>
          <w:rFonts w:ascii="Simplified Arabic" w:hAnsi="Simplified Arabic"/>
          <w:rtl/>
        </w:rPr>
        <w:t xml:space="preserve"> بعض هذه الصور تظهر اصطدام المجرات. </w:t>
      </w:r>
      <w:r w:rsidRPr="00BF3CB4">
        <w:rPr>
          <w:rFonts w:ascii="Simplified Arabic" w:hAnsi="Simplified Arabic" w:hint="cs"/>
          <w:rtl/>
        </w:rPr>
        <w:t>أدناه،</w:t>
      </w:r>
      <w:r w:rsidRPr="00BF3CB4">
        <w:rPr>
          <w:rFonts w:ascii="Simplified Arabic" w:hAnsi="Simplified Arabic"/>
          <w:rtl/>
        </w:rPr>
        <w:t xml:space="preserve"> رسم توضيحي لطرد الجسيمات عالية </w:t>
      </w:r>
      <w:r w:rsidRPr="00BF3CB4">
        <w:rPr>
          <w:rFonts w:ascii="Simplified Arabic" w:hAnsi="Simplified Arabic" w:hint="cs"/>
          <w:rtl/>
        </w:rPr>
        <w:t>الطاقة،</w:t>
      </w:r>
      <w:r w:rsidRPr="00BF3CB4">
        <w:rPr>
          <w:rFonts w:ascii="Simplified Arabic" w:hAnsi="Simplified Arabic"/>
          <w:rtl/>
        </w:rPr>
        <w:t xml:space="preserve"> إلى جانب رسم تخطيطي لـ "المبدأ الفيزيائي" وراء وجود مثل هذه النفاثات. مصدر وكالة ناسا.</w:t>
      </w:r>
    </w:p>
    <w:p w:rsidR="00AE3BA6" w:rsidRDefault="00AE3BA6" w:rsidP="00AE3BA6">
      <w:pPr>
        <w:bidi/>
        <w:jc w:val="both"/>
        <w:rPr>
          <w:rFonts w:ascii="Simplified Arabic" w:hAnsi="Simplified Arabic"/>
          <w:rtl/>
        </w:rPr>
      </w:pPr>
      <w:r w:rsidRPr="00BF3CB4">
        <w:rPr>
          <w:rFonts w:ascii="Simplified Arabic" w:hAnsi="Simplified Arabic"/>
          <w:rtl/>
        </w:rPr>
        <w:t xml:space="preserve">بالإضافة إلى </w:t>
      </w:r>
      <w:r w:rsidRPr="00BF3CB4">
        <w:rPr>
          <w:rFonts w:ascii="Simplified Arabic" w:hAnsi="Simplified Arabic" w:hint="cs"/>
          <w:rtl/>
        </w:rPr>
        <w:t>ذلك،</w:t>
      </w:r>
      <w:r w:rsidRPr="00BF3CB4">
        <w:rPr>
          <w:rFonts w:ascii="Simplified Arabic" w:hAnsi="Simplified Arabic"/>
          <w:rtl/>
        </w:rPr>
        <w:t xml:space="preserve"> في عام 1960 حدثت أيضًا أول ملاحظات فيزيائية فلكية لمصادر الإشعاع </w:t>
      </w:r>
      <w:r w:rsidRPr="00BF3CB4">
        <w:rPr>
          <w:rFonts w:ascii="Simplified Arabic" w:hAnsi="Simplified Arabic"/>
        </w:rPr>
        <w:t>X</w:t>
      </w:r>
      <w:r w:rsidRPr="00BF3CB4">
        <w:rPr>
          <w:rFonts w:ascii="Simplified Arabic" w:hAnsi="Simplified Arabic"/>
          <w:rtl/>
        </w:rPr>
        <w:t xml:space="preserve">. في </w:t>
      </w:r>
      <w:r w:rsidRPr="00BF3CB4">
        <w:rPr>
          <w:rFonts w:ascii="Simplified Arabic" w:hAnsi="Simplified Arabic" w:hint="cs"/>
          <w:rtl/>
        </w:rPr>
        <w:t>البداية،</w:t>
      </w:r>
      <w:r w:rsidRPr="00BF3CB4">
        <w:rPr>
          <w:rFonts w:ascii="Simplified Arabic" w:hAnsi="Simplified Arabic"/>
          <w:rtl/>
        </w:rPr>
        <w:t xml:space="preserve"> كانت مسألة التلسكوبات المرسلة في البالونات أو </w:t>
      </w:r>
      <w:r w:rsidRPr="00BF3CB4">
        <w:rPr>
          <w:rFonts w:ascii="Simplified Arabic" w:hAnsi="Simplified Arabic" w:hint="cs"/>
          <w:rtl/>
        </w:rPr>
        <w:t>الصواريخ،</w:t>
      </w:r>
      <w:r w:rsidRPr="00BF3CB4">
        <w:rPr>
          <w:rFonts w:ascii="Simplified Arabic" w:hAnsi="Simplified Arabic"/>
          <w:rtl/>
        </w:rPr>
        <w:t xml:space="preserve"> حتى عام </w:t>
      </w:r>
      <w:r w:rsidRPr="00BF3CB4">
        <w:rPr>
          <w:rFonts w:ascii="Simplified Arabic" w:hAnsi="Simplified Arabic" w:hint="cs"/>
          <w:rtl/>
        </w:rPr>
        <w:t>1970،</w:t>
      </w:r>
      <w:r w:rsidRPr="00BF3CB4">
        <w:rPr>
          <w:rFonts w:ascii="Simplified Arabic" w:hAnsi="Simplified Arabic"/>
          <w:rtl/>
        </w:rPr>
        <w:t xml:space="preserve"> تم طرحها. القمر الصناعي أوهورو الذي يدور حوله. </w:t>
      </w:r>
      <w:r w:rsidRPr="00BF3CB4">
        <w:rPr>
          <w:rFonts w:ascii="Simplified Arabic" w:hAnsi="Simplified Arabic" w:hint="cs"/>
          <w:rtl/>
        </w:rPr>
        <w:t>بفضله،</w:t>
      </w:r>
      <w:r w:rsidRPr="00BF3CB4">
        <w:rPr>
          <w:rFonts w:ascii="Simplified Arabic" w:hAnsi="Simplified Arabic"/>
          <w:rtl/>
        </w:rPr>
        <w:t xml:space="preserve"> تم اكتشاف العديد من مصادر </w:t>
      </w:r>
      <w:r w:rsidRPr="00BF3CB4">
        <w:rPr>
          <w:rFonts w:ascii="Simplified Arabic" w:hAnsi="Simplified Arabic"/>
        </w:rPr>
        <w:t>X</w:t>
      </w:r>
      <w:r w:rsidRPr="00BF3CB4">
        <w:rPr>
          <w:rFonts w:ascii="Simplified Arabic" w:hAnsi="Simplified Arabic" w:hint="cs"/>
          <w:rtl/>
        </w:rPr>
        <w:t>،</w:t>
      </w:r>
      <w:r w:rsidRPr="00BF3CB4">
        <w:rPr>
          <w:rFonts w:ascii="Simplified Arabic" w:hAnsi="Simplified Arabic"/>
          <w:rtl/>
        </w:rPr>
        <w:t xml:space="preserve"> بما في ذلك أول مرشح ثقب أسود </w:t>
      </w:r>
      <w:r w:rsidRPr="00BF3CB4">
        <w:rPr>
          <w:rFonts w:ascii="Simplified Arabic" w:hAnsi="Simplified Arabic" w:hint="cs"/>
          <w:rtl/>
        </w:rPr>
        <w:t>نجمي،</w:t>
      </w:r>
      <w:r w:rsidRPr="00BF3CB4">
        <w:rPr>
          <w:rFonts w:ascii="Simplified Arabic" w:hAnsi="Simplified Arabic"/>
          <w:rtl/>
        </w:rPr>
        <w:t xml:space="preserve"> </w:t>
      </w:r>
      <w:r w:rsidRPr="00BF3CB4">
        <w:rPr>
          <w:rFonts w:ascii="Simplified Arabic" w:hAnsi="Simplified Arabic"/>
        </w:rPr>
        <w:t>Cygnus X1</w:t>
      </w:r>
      <w:r w:rsidRPr="00BF3CB4">
        <w:rPr>
          <w:rFonts w:ascii="Simplified Arabic" w:hAnsi="Simplified Arabic" w:hint="cs"/>
          <w:rtl/>
        </w:rPr>
        <w:t>،</w:t>
      </w:r>
      <w:r w:rsidRPr="00BF3CB4">
        <w:rPr>
          <w:rFonts w:ascii="Simplified Arabic" w:hAnsi="Simplified Arabic"/>
          <w:rtl/>
        </w:rPr>
        <w:t xml:space="preserve"> الذي أظهر طيفه اختلافات مفاجئة في </w:t>
      </w:r>
      <w:r w:rsidRPr="00BF3CB4">
        <w:rPr>
          <w:rFonts w:ascii="Simplified Arabic" w:hAnsi="Simplified Arabic" w:hint="cs"/>
          <w:rtl/>
        </w:rPr>
        <w:t>شدته،</w:t>
      </w:r>
      <w:r w:rsidRPr="00BF3CB4">
        <w:rPr>
          <w:rFonts w:ascii="Simplified Arabic" w:hAnsi="Simplified Arabic"/>
          <w:rtl/>
        </w:rPr>
        <w:t xml:space="preserve"> مما يعني أنه كان صغيرًا من الناحية المكانية. </w:t>
      </w:r>
      <w:r>
        <w:rPr>
          <w:rFonts w:ascii="Simplified Arabic" w:hAnsi="Simplified Arabic" w:hint="cs"/>
          <w:rtl/>
        </w:rPr>
        <w:t>و</w:t>
      </w:r>
      <w:r w:rsidRPr="00BF3CB4">
        <w:rPr>
          <w:rFonts w:ascii="Simplified Arabic" w:hAnsi="Simplified Arabic" w:hint="cs"/>
          <w:rtl/>
        </w:rPr>
        <w:t>بسرعة،</w:t>
      </w:r>
      <w:r w:rsidRPr="00BF3CB4">
        <w:rPr>
          <w:rFonts w:ascii="Simplified Arabic" w:hAnsi="Simplified Arabic"/>
          <w:rtl/>
        </w:rPr>
        <w:t xml:space="preserve"> ارتبط هذا المصدر </w:t>
      </w:r>
      <w:r w:rsidRPr="00BF3CB4">
        <w:rPr>
          <w:rFonts w:ascii="Simplified Arabic" w:hAnsi="Simplified Arabic"/>
        </w:rPr>
        <w:t>X</w:t>
      </w:r>
      <w:r w:rsidRPr="00BF3CB4">
        <w:rPr>
          <w:rFonts w:ascii="Simplified Arabic" w:hAnsi="Simplified Arabic"/>
          <w:rtl/>
        </w:rPr>
        <w:t xml:space="preserve"> بعملاق أحمر </w:t>
      </w:r>
      <w:r w:rsidRPr="00BF3CB4">
        <w:rPr>
          <w:rFonts w:ascii="Simplified Arabic" w:hAnsi="Simplified Arabic"/>
        </w:rPr>
        <w:t>HDE 226868</w:t>
      </w:r>
      <w:r w:rsidRPr="00BF3CB4">
        <w:rPr>
          <w:rFonts w:ascii="Simplified Arabic" w:hAnsi="Simplified Arabic"/>
          <w:rtl/>
        </w:rPr>
        <w:t xml:space="preserve"> </w:t>
      </w:r>
      <w:r w:rsidRPr="00BF3CB4">
        <w:rPr>
          <w:rFonts w:ascii="Simplified Arabic" w:hAnsi="Simplified Arabic" w:hint="cs"/>
          <w:rtl/>
        </w:rPr>
        <w:t>والذي،</w:t>
      </w:r>
      <w:r w:rsidRPr="00BF3CB4">
        <w:rPr>
          <w:rFonts w:ascii="Simplified Arabic" w:hAnsi="Simplified Arabic"/>
          <w:rtl/>
        </w:rPr>
        <w:t xml:space="preserve"> لعدم القدرة على أن يكون هو نفسه المصدر </w:t>
      </w:r>
      <w:r w:rsidRPr="00BF3CB4">
        <w:rPr>
          <w:rFonts w:ascii="Simplified Arabic" w:hAnsi="Simplified Arabic"/>
        </w:rPr>
        <w:t>X</w:t>
      </w:r>
      <w:r w:rsidRPr="00BF3CB4">
        <w:rPr>
          <w:rFonts w:ascii="Simplified Arabic" w:hAnsi="Simplified Arabic" w:hint="cs"/>
          <w:rtl/>
        </w:rPr>
        <w:t>،</w:t>
      </w:r>
      <w:r w:rsidRPr="00BF3CB4">
        <w:rPr>
          <w:rFonts w:ascii="Simplified Arabic" w:hAnsi="Simplified Arabic"/>
          <w:rtl/>
        </w:rPr>
        <w:t xml:space="preserve"> كان عليه أن يشكل مع هذا النظام نظامًا ثنائيًا. تم تأكيد ذلك من خلال الملاحظات </w:t>
      </w:r>
      <w:r w:rsidRPr="00BF3CB4">
        <w:rPr>
          <w:rFonts w:ascii="Simplified Arabic" w:hAnsi="Simplified Arabic" w:hint="cs"/>
          <w:rtl/>
        </w:rPr>
        <w:t>الطيفية،</w:t>
      </w:r>
      <w:r w:rsidRPr="00BF3CB4">
        <w:rPr>
          <w:rFonts w:ascii="Simplified Arabic" w:hAnsi="Simplified Arabic"/>
          <w:rtl/>
        </w:rPr>
        <w:t xml:space="preserve"> والتي </w:t>
      </w:r>
      <w:r w:rsidRPr="00BF3CB4">
        <w:rPr>
          <w:rFonts w:ascii="Simplified Arabic" w:hAnsi="Simplified Arabic" w:hint="cs"/>
          <w:rtl/>
        </w:rPr>
        <w:t>سمحت،</w:t>
      </w:r>
      <w:r w:rsidRPr="00BF3CB4">
        <w:rPr>
          <w:rFonts w:ascii="Simplified Arabic" w:hAnsi="Simplified Arabic"/>
          <w:rtl/>
        </w:rPr>
        <w:t xml:space="preserve"> بعد بضع </w:t>
      </w:r>
      <w:r w:rsidRPr="00BF3CB4">
        <w:rPr>
          <w:rFonts w:ascii="Simplified Arabic" w:hAnsi="Simplified Arabic" w:hint="cs"/>
          <w:rtl/>
        </w:rPr>
        <w:t>سنوات،</w:t>
      </w:r>
      <w:r w:rsidRPr="00BF3CB4">
        <w:rPr>
          <w:rFonts w:ascii="Simplified Arabic" w:hAnsi="Simplified Arabic"/>
          <w:rtl/>
        </w:rPr>
        <w:t xml:space="preserve"> بإعادة بناء ديناميكيات النظام واستنتاج كتل هذين الجسمين. في عام </w:t>
      </w:r>
      <w:r w:rsidRPr="00BF3CB4">
        <w:rPr>
          <w:rFonts w:ascii="Simplified Arabic" w:hAnsi="Simplified Arabic" w:hint="cs"/>
          <w:rtl/>
        </w:rPr>
        <w:t>1986،</w:t>
      </w:r>
      <w:r w:rsidRPr="00BF3CB4">
        <w:rPr>
          <w:rFonts w:ascii="Simplified Arabic" w:hAnsi="Simplified Arabic"/>
          <w:rtl/>
        </w:rPr>
        <w:t xml:space="preserve"> تم الإعلان عن أن </w:t>
      </w:r>
      <w:r w:rsidRPr="00BF3CB4">
        <w:rPr>
          <w:rFonts w:ascii="Simplified Arabic" w:hAnsi="Simplified Arabic"/>
        </w:rPr>
        <w:t>Cygnus X1</w:t>
      </w:r>
      <w:r w:rsidRPr="00BF3CB4">
        <w:rPr>
          <w:rFonts w:ascii="Simplified Arabic" w:hAnsi="Simplified Arabic"/>
          <w:rtl/>
        </w:rPr>
        <w:t xml:space="preserve"> تبلغ كتلتها حوالي 10 كتل </w:t>
      </w:r>
      <w:r w:rsidRPr="00BF3CB4">
        <w:rPr>
          <w:rFonts w:ascii="Simplified Arabic" w:hAnsi="Simplified Arabic" w:hint="cs"/>
          <w:rtl/>
        </w:rPr>
        <w:t>شمسية،</w:t>
      </w:r>
      <w:r w:rsidRPr="00BF3CB4">
        <w:rPr>
          <w:rFonts w:ascii="Simplified Arabic" w:hAnsi="Simplified Arabic"/>
          <w:rtl/>
        </w:rPr>
        <w:t xml:space="preserve"> وهي أكبر بكثير من أن تكون نجمًا نيوترونيًا. منذ ذلك </w:t>
      </w:r>
      <w:r w:rsidRPr="00BF3CB4">
        <w:rPr>
          <w:rFonts w:ascii="Simplified Arabic" w:hAnsi="Simplified Arabic" w:hint="cs"/>
          <w:rtl/>
        </w:rPr>
        <w:t>الوقت،</w:t>
      </w:r>
      <w:r w:rsidRPr="00BF3CB4">
        <w:rPr>
          <w:rFonts w:ascii="Simplified Arabic" w:hAnsi="Simplified Arabic"/>
          <w:rtl/>
        </w:rPr>
        <w:t xml:space="preserve"> تم دعم الفرضية القائلة بأن </w:t>
      </w:r>
      <w:r w:rsidRPr="00BF3CB4">
        <w:rPr>
          <w:rFonts w:ascii="Simplified Arabic" w:hAnsi="Simplified Arabic"/>
        </w:rPr>
        <w:t>Cygnus X1</w:t>
      </w:r>
      <w:r w:rsidRPr="00BF3CB4">
        <w:rPr>
          <w:rFonts w:ascii="Simplified Arabic" w:hAnsi="Simplified Arabic"/>
          <w:rtl/>
        </w:rPr>
        <w:t xml:space="preserve"> عبارة عن ثقب أسود من خلال العديد من وسائل المراقبة والأقمار الصناعية </w:t>
      </w:r>
      <w:r w:rsidRPr="00BF3CB4">
        <w:rPr>
          <w:rFonts w:ascii="Simplified Arabic" w:hAnsi="Simplified Arabic"/>
        </w:rPr>
        <w:t>X</w:t>
      </w:r>
      <w:r w:rsidRPr="00BF3CB4">
        <w:rPr>
          <w:rFonts w:ascii="Simplified Arabic" w:hAnsi="Simplified Arabic" w:hint="cs"/>
          <w:rtl/>
        </w:rPr>
        <w:t>،</w:t>
      </w:r>
      <w:r w:rsidRPr="00BF3CB4">
        <w:rPr>
          <w:rFonts w:ascii="Simplified Arabic" w:hAnsi="Simplified Arabic"/>
          <w:rtl/>
        </w:rPr>
        <w:t xml:space="preserve"> بما في ذلك </w:t>
      </w:r>
      <w:r w:rsidRPr="00BF3CB4">
        <w:rPr>
          <w:rFonts w:ascii="Simplified Arabic" w:hAnsi="Simplified Arabic"/>
        </w:rPr>
        <w:t>Chandra</w:t>
      </w:r>
      <w:r w:rsidRPr="00BF3CB4">
        <w:rPr>
          <w:rFonts w:ascii="Simplified Arabic" w:hAnsi="Simplified Arabic"/>
          <w:rtl/>
        </w:rPr>
        <w:t xml:space="preserve"> </w:t>
      </w:r>
      <w:r w:rsidRPr="00BF3CB4">
        <w:rPr>
          <w:rFonts w:ascii="Simplified Arabic" w:hAnsi="Simplified Arabic" w:hint="cs"/>
          <w:rtl/>
        </w:rPr>
        <w:lastRenderedPageBreak/>
        <w:t>و</w:t>
      </w:r>
      <w:r w:rsidRPr="00BF3CB4">
        <w:rPr>
          <w:rFonts w:ascii="Simplified Arabic" w:hAnsi="Simplified Arabic" w:hint="cs"/>
        </w:rPr>
        <w:t>XMM</w:t>
      </w:r>
      <w:r w:rsidRPr="00BF3CB4">
        <w:rPr>
          <w:rFonts w:ascii="Simplified Arabic" w:hAnsi="Simplified Arabic"/>
        </w:rPr>
        <w:t>-Newton</w:t>
      </w:r>
      <w:r w:rsidRPr="00BF3CB4">
        <w:rPr>
          <w:rFonts w:ascii="Simplified Arabic" w:hAnsi="Simplified Arabic" w:hint="cs"/>
          <w:rtl/>
        </w:rPr>
        <w:t>،</w:t>
      </w:r>
      <w:r w:rsidRPr="00BF3CB4">
        <w:rPr>
          <w:rFonts w:ascii="Simplified Arabic" w:hAnsi="Simplified Arabic"/>
          <w:rtl/>
        </w:rPr>
        <w:t xml:space="preserve"> مع وجود العديد من الثقوب السوداء المرشحة للنجوم. </w:t>
      </w:r>
      <w:r w:rsidRPr="00BF3CB4">
        <w:rPr>
          <w:rFonts w:ascii="Simplified Arabic" w:hAnsi="Simplified Arabic" w:hint="cs"/>
          <w:rtl/>
        </w:rPr>
        <w:t>وهكذا،</w:t>
      </w:r>
      <w:r w:rsidRPr="00BF3CB4">
        <w:rPr>
          <w:rFonts w:ascii="Simplified Arabic" w:hAnsi="Simplified Arabic"/>
          <w:rtl/>
        </w:rPr>
        <w:t xml:space="preserve"> بالنسبة لعلماء الفيزياء </w:t>
      </w:r>
      <w:r w:rsidRPr="00BF3CB4">
        <w:rPr>
          <w:rFonts w:ascii="Simplified Arabic" w:hAnsi="Simplified Arabic" w:hint="cs"/>
          <w:rtl/>
        </w:rPr>
        <w:t>الفلكية،</w:t>
      </w:r>
      <w:r w:rsidRPr="00BF3CB4">
        <w:rPr>
          <w:rFonts w:ascii="Simplified Arabic" w:hAnsi="Simplified Arabic"/>
          <w:rtl/>
        </w:rPr>
        <w:t xml:space="preserve"> لم يعد هناك اليوم ظل للشك في وجود الثقوب </w:t>
      </w:r>
      <w:r w:rsidRPr="00BF3CB4">
        <w:rPr>
          <w:rFonts w:ascii="Simplified Arabic" w:hAnsi="Simplified Arabic" w:hint="cs"/>
          <w:rtl/>
        </w:rPr>
        <w:t>السوداء،</w:t>
      </w:r>
      <w:r w:rsidRPr="00BF3CB4">
        <w:rPr>
          <w:rFonts w:ascii="Simplified Arabic" w:hAnsi="Simplified Arabic"/>
          <w:rtl/>
        </w:rPr>
        <w:t xml:space="preserve"> حتى لو كان من الواضح أن رصدهم المباشر </w:t>
      </w:r>
      <w:r>
        <w:rPr>
          <w:rFonts w:ascii="Simplified Arabic" w:hAnsi="Simplified Arabic" w:hint="cs"/>
          <w:rtl/>
        </w:rPr>
        <w:t xml:space="preserve">كان شبه </w:t>
      </w:r>
      <w:r w:rsidRPr="00BF3CB4">
        <w:rPr>
          <w:rFonts w:ascii="Simplified Arabic" w:hAnsi="Simplified Arabic"/>
          <w:rtl/>
        </w:rPr>
        <w:t xml:space="preserve">مستحيل بحكم التعريف. من بين أشهر الثقوب </w:t>
      </w:r>
      <w:r w:rsidRPr="00BF3CB4">
        <w:rPr>
          <w:rFonts w:ascii="Simplified Arabic" w:hAnsi="Simplified Arabic" w:hint="cs"/>
          <w:rtl/>
        </w:rPr>
        <w:t>السوداء،</w:t>
      </w:r>
      <w:r w:rsidRPr="00BF3CB4">
        <w:rPr>
          <w:rFonts w:ascii="Simplified Arabic" w:hAnsi="Simplified Arabic"/>
          <w:rtl/>
        </w:rPr>
        <w:t xml:space="preserve"> يظهر أيضًا الثقب الأسود الهائل الموجود في مركز </w:t>
      </w:r>
      <w:r w:rsidRPr="00BF3CB4">
        <w:rPr>
          <w:rFonts w:ascii="Simplified Arabic" w:hAnsi="Simplified Arabic" w:hint="cs"/>
          <w:rtl/>
        </w:rPr>
        <w:t>مجرتنا،</w:t>
      </w:r>
      <w:r w:rsidRPr="00BF3CB4">
        <w:rPr>
          <w:rFonts w:ascii="Simplified Arabic" w:hAnsi="Simplified Arabic"/>
          <w:rtl/>
        </w:rPr>
        <w:t xml:space="preserve"> مصدر الراديو القوي </w:t>
      </w:r>
      <w:r w:rsidRPr="00BF3CB4">
        <w:rPr>
          <w:rFonts w:ascii="Simplified Arabic" w:hAnsi="Simplified Arabic"/>
        </w:rPr>
        <w:t>Sagittarius A</w:t>
      </w:r>
      <w:r w:rsidRPr="00BF3CB4">
        <w:rPr>
          <w:rFonts w:ascii="Simplified Arabic" w:hAnsi="Simplified Arabic"/>
          <w:rtl/>
        </w:rPr>
        <w:t xml:space="preserve"> </w:t>
      </w:r>
      <w:r w:rsidRPr="00BF3CB4">
        <w:rPr>
          <w:rFonts w:ascii="Simplified Arabic" w:hAnsi="Simplified Arabic" w:hint="cs"/>
          <w:rtl/>
        </w:rPr>
        <w:t>*،</w:t>
      </w:r>
      <w:r w:rsidRPr="00BF3CB4">
        <w:rPr>
          <w:rFonts w:ascii="Simplified Arabic" w:hAnsi="Simplified Arabic"/>
          <w:rtl/>
        </w:rPr>
        <w:t xml:space="preserve"> والذي ظهر لأول مرة أن كتلته تساوي عدة ملايين من الكتلة. الخلايا </w:t>
      </w:r>
      <w:r w:rsidRPr="00BF3CB4">
        <w:rPr>
          <w:rFonts w:ascii="Simplified Arabic" w:hAnsi="Simplified Arabic" w:hint="cs"/>
          <w:rtl/>
        </w:rPr>
        <w:t>الشمسية،</w:t>
      </w:r>
      <w:r w:rsidRPr="00BF3CB4">
        <w:rPr>
          <w:rFonts w:ascii="Simplified Arabic" w:hAnsi="Simplified Arabic"/>
          <w:rtl/>
        </w:rPr>
        <w:t xml:space="preserve"> ومؤخرًا (في أكتوبر 2002) أن الحجم الذي تشغله هذه الكتل صغير جدًا بحيث لا يتوافق مع تفسيرات أخرى غير تلك الخاصة بجسم نصف قطره أقل من نصف قطر </w:t>
      </w:r>
      <w:r w:rsidRPr="00BF3CB4">
        <w:rPr>
          <w:rFonts w:ascii="Simplified Arabic" w:hAnsi="Simplified Arabic" w:hint="cs"/>
          <w:rtl/>
        </w:rPr>
        <w:t>ش</w:t>
      </w:r>
      <w:r>
        <w:rPr>
          <w:rFonts w:ascii="Simplified Arabic" w:hAnsi="Simplified Arabic" w:hint="cs"/>
          <w:rtl/>
        </w:rPr>
        <w:t>ف</w:t>
      </w:r>
      <w:r w:rsidRPr="00BF3CB4">
        <w:rPr>
          <w:rFonts w:ascii="Simplified Arabic" w:hAnsi="Simplified Arabic" w:hint="cs"/>
          <w:rtl/>
        </w:rPr>
        <w:t>ارزشيلد،</w:t>
      </w:r>
      <w:r w:rsidRPr="00BF3CB4">
        <w:rPr>
          <w:rFonts w:ascii="Simplified Arabic" w:hAnsi="Simplified Arabic"/>
          <w:rtl/>
        </w:rPr>
        <w:t xml:space="preserve"> وهو ثقب أسود هائل. كما ذكرنا </w:t>
      </w:r>
      <w:r w:rsidRPr="00BF3CB4">
        <w:rPr>
          <w:rFonts w:ascii="Simplified Arabic" w:hAnsi="Simplified Arabic" w:hint="cs"/>
          <w:rtl/>
        </w:rPr>
        <w:t>سابقًا،</w:t>
      </w:r>
      <w:r w:rsidRPr="00BF3CB4">
        <w:rPr>
          <w:rFonts w:ascii="Simplified Arabic" w:hAnsi="Simplified Arabic"/>
          <w:rtl/>
        </w:rPr>
        <w:t xml:space="preserve"> من المحتمل أن يسمح قياس التداخل الأساسي الطويل </w:t>
      </w:r>
      <w:r w:rsidRPr="00BF3CB4">
        <w:rPr>
          <w:rFonts w:ascii="Simplified Arabic" w:hAnsi="Simplified Arabic" w:hint="cs"/>
          <w:rtl/>
        </w:rPr>
        <w:t>جدًا،</w:t>
      </w:r>
      <w:r w:rsidRPr="00BF3CB4">
        <w:rPr>
          <w:rFonts w:ascii="Simplified Arabic" w:hAnsi="Simplified Arabic"/>
          <w:rtl/>
        </w:rPr>
        <w:t xml:space="preserve"> من خلال التجارب </w:t>
      </w:r>
      <w:r w:rsidRPr="00BF3CB4">
        <w:rPr>
          <w:rFonts w:ascii="Simplified Arabic" w:hAnsi="Simplified Arabic"/>
        </w:rPr>
        <w:t>Event Horizon Observer</w:t>
      </w:r>
      <w:r w:rsidRPr="00BF3CB4">
        <w:rPr>
          <w:rFonts w:ascii="Simplified Arabic" w:hAnsi="Simplified Arabic"/>
          <w:rtl/>
        </w:rPr>
        <w:t xml:space="preserve"> أو </w:t>
      </w:r>
      <w:r w:rsidRPr="00BF3CB4">
        <w:rPr>
          <w:rFonts w:ascii="Simplified Arabic" w:hAnsi="Simplified Arabic"/>
        </w:rPr>
        <w:t>GRAVITY</w:t>
      </w:r>
      <w:r w:rsidRPr="00BF3CB4">
        <w:rPr>
          <w:rFonts w:ascii="Simplified Arabic" w:hAnsi="Simplified Arabic" w:hint="cs"/>
          <w:rtl/>
        </w:rPr>
        <w:t>،</w:t>
      </w:r>
      <w:r w:rsidRPr="00BF3CB4">
        <w:rPr>
          <w:rFonts w:ascii="Simplified Arabic" w:hAnsi="Simplified Arabic"/>
          <w:rtl/>
        </w:rPr>
        <w:t xml:space="preserve"> بمراقبة حي </w:t>
      </w:r>
      <w:r w:rsidRPr="00BF3CB4">
        <w:rPr>
          <w:rFonts w:ascii="Simplified Arabic" w:hAnsi="Simplified Arabic"/>
        </w:rPr>
        <w:t>Sagittarius A</w:t>
      </w:r>
      <w:r w:rsidRPr="00BF3CB4">
        <w:rPr>
          <w:rFonts w:ascii="Simplified Arabic" w:hAnsi="Simplified Arabic"/>
          <w:rtl/>
        </w:rPr>
        <w:t xml:space="preserve"> * قريبًا. ومع </w:t>
      </w:r>
      <w:r w:rsidRPr="00BF3CB4">
        <w:rPr>
          <w:rFonts w:ascii="Simplified Arabic" w:hAnsi="Simplified Arabic" w:hint="cs"/>
          <w:rtl/>
        </w:rPr>
        <w:t>ذلك،</w:t>
      </w:r>
      <w:r w:rsidRPr="00BF3CB4">
        <w:rPr>
          <w:rFonts w:ascii="Simplified Arabic" w:hAnsi="Simplified Arabic"/>
          <w:rtl/>
        </w:rPr>
        <w:t xml:space="preserve"> هناك ملاحظة أخرى منتظرة بفارغ الصبر ولا ينبغي أن تكون طويلة </w:t>
      </w:r>
      <w:r w:rsidRPr="00BF3CB4">
        <w:rPr>
          <w:rFonts w:ascii="Simplified Arabic" w:hAnsi="Simplified Arabic" w:hint="cs"/>
          <w:rtl/>
        </w:rPr>
        <w:t>أيضًا،</w:t>
      </w:r>
      <w:r w:rsidRPr="00BF3CB4">
        <w:rPr>
          <w:rFonts w:ascii="Simplified Arabic" w:hAnsi="Simplified Arabic"/>
          <w:rtl/>
        </w:rPr>
        <w:t xml:space="preserve"> وهي إشعاع الجاذبية. </w:t>
      </w:r>
    </w:p>
    <w:p w:rsidR="00AE3BA6" w:rsidRPr="00BF3CB4" w:rsidRDefault="00AE3BA6" w:rsidP="00AE3BA6">
      <w:pPr>
        <w:bidi/>
        <w:jc w:val="both"/>
        <w:rPr>
          <w:rFonts w:ascii="Simplified Arabic" w:hAnsi="Simplified Arabic"/>
        </w:rPr>
      </w:pPr>
      <w:r w:rsidRPr="000464D4">
        <w:rPr>
          <w:rFonts w:eastAsia="Times New Roman" w:cs="Times New Roman"/>
          <w:noProof/>
          <w:szCs w:val="24"/>
          <w:lang w:val="de-DE" w:eastAsia="de-DE"/>
        </w:rPr>
        <w:drawing>
          <wp:inline distT="0" distB="0" distL="0" distR="0">
            <wp:extent cx="3190875" cy="2209800"/>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0875" cy="2209800"/>
                    </a:xfrm>
                    <a:prstGeom prst="rect">
                      <a:avLst/>
                    </a:prstGeom>
                    <a:noFill/>
                    <a:ln>
                      <a:noFill/>
                    </a:ln>
                  </pic:spPr>
                </pic:pic>
              </a:graphicData>
            </a:graphic>
          </wp:inline>
        </w:drawing>
      </w:r>
    </w:p>
    <w:p w:rsidR="00AE3BA6" w:rsidRPr="00BF3CB4" w:rsidRDefault="00AE3BA6" w:rsidP="00AE3BA6">
      <w:pPr>
        <w:bidi/>
        <w:jc w:val="both"/>
        <w:rPr>
          <w:rFonts w:ascii="Simplified Arabic" w:hAnsi="Simplified Arabic"/>
        </w:rPr>
      </w:pPr>
      <w:r w:rsidRPr="00BF3CB4">
        <w:rPr>
          <w:rFonts w:ascii="Simplified Arabic" w:hAnsi="Simplified Arabic"/>
          <w:rtl/>
        </w:rPr>
        <w:t xml:space="preserve">رسم توضيحي لمبدأ انبعاث الأشعة السينية في نظام ثنائي يكون أحد أعضائه مضغوطًا بينما الآخر نجم عملاق (نظام </w:t>
      </w:r>
      <w:r w:rsidRPr="00BF3CB4">
        <w:rPr>
          <w:rFonts w:ascii="Simplified Arabic" w:hAnsi="Simplified Arabic"/>
        </w:rPr>
        <w:t>HDE 226868 / Cygnus X1</w:t>
      </w:r>
      <w:r w:rsidRPr="00BF3CB4">
        <w:rPr>
          <w:rFonts w:ascii="Simplified Arabic" w:hAnsi="Simplified Arabic"/>
          <w:rtl/>
        </w:rPr>
        <w:t xml:space="preserve"> على سبيل المثال). المادة الممزقة من النجم تلتف حول الثقب الأسود وقبل أن تختفي </w:t>
      </w:r>
      <w:r w:rsidRPr="00BF3CB4">
        <w:rPr>
          <w:rFonts w:ascii="Simplified Arabic" w:hAnsi="Simplified Arabic" w:hint="cs"/>
          <w:rtl/>
        </w:rPr>
        <w:t>فيه،</w:t>
      </w:r>
      <w:r w:rsidRPr="00BF3CB4">
        <w:rPr>
          <w:rFonts w:ascii="Simplified Arabic" w:hAnsi="Simplified Arabic"/>
          <w:rtl/>
        </w:rPr>
        <w:t xml:space="preserve"> تسخن بواسطة تسارع </w:t>
      </w:r>
      <w:r w:rsidRPr="00BF3CB4">
        <w:rPr>
          <w:rFonts w:ascii="Simplified Arabic" w:hAnsi="Simplified Arabic" w:hint="cs"/>
          <w:rtl/>
        </w:rPr>
        <w:t>الجاذبية،</w:t>
      </w:r>
      <w:r w:rsidRPr="00BF3CB4">
        <w:rPr>
          <w:rFonts w:ascii="Simplified Arabic" w:hAnsi="Simplified Arabic"/>
          <w:rtl/>
        </w:rPr>
        <w:t xml:space="preserve"> تنبعث منها أشعة </w:t>
      </w:r>
      <w:r w:rsidRPr="00BF3CB4">
        <w:rPr>
          <w:rFonts w:ascii="Simplified Arabic" w:hAnsi="Simplified Arabic" w:hint="cs"/>
          <w:rtl/>
        </w:rPr>
        <w:t>سينية،</w:t>
      </w:r>
      <w:r w:rsidRPr="00BF3CB4">
        <w:rPr>
          <w:rFonts w:ascii="Simplified Arabic" w:hAnsi="Simplified Arabic"/>
          <w:rtl/>
        </w:rPr>
        <w:t xml:space="preserve"> مصدر وكالة ناسا.</w:t>
      </w:r>
    </w:p>
    <w:p w:rsidR="00AE3BA6" w:rsidRPr="00BF3CB4" w:rsidRDefault="00AE3BA6" w:rsidP="00AE3BA6">
      <w:pPr>
        <w:bidi/>
        <w:jc w:val="both"/>
        <w:rPr>
          <w:rFonts w:ascii="Simplified Arabic" w:hAnsi="Simplified Arabic"/>
        </w:rPr>
      </w:pPr>
      <w:r w:rsidRPr="00BF3CB4">
        <w:rPr>
          <w:rFonts w:ascii="Simplified Arabic" w:hAnsi="Simplified Arabic"/>
          <w:rtl/>
        </w:rPr>
        <w:t xml:space="preserve">1 - خارج زمكان </w:t>
      </w:r>
      <w:r w:rsidRPr="00BF3CB4">
        <w:rPr>
          <w:rFonts w:ascii="Simplified Arabic" w:hAnsi="Simplified Arabic" w:hint="cs"/>
          <w:rtl/>
        </w:rPr>
        <w:t>مينكوفسكي،</w:t>
      </w:r>
      <w:r w:rsidRPr="00BF3CB4">
        <w:rPr>
          <w:rFonts w:ascii="Simplified Arabic" w:hAnsi="Simplified Arabic"/>
          <w:rtl/>
        </w:rPr>
        <w:t xml:space="preserve"> والذي من الواضح أنه حل لمعادلات أينشتاين في </w:t>
      </w:r>
      <w:r w:rsidRPr="00BF3CB4">
        <w:rPr>
          <w:rFonts w:ascii="Simplified Arabic" w:hAnsi="Simplified Arabic" w:hint="cs"/>
          <w:rtl/>
        </w:rPr>
        <w:t>الفراغ،</w:t>
      </w:r>
      <w:r w:rsidRPr="00BF3CB4">
        <w:rPr>
          <w:rFonts w:ascii="Simplified Arabic" w:hAnsi="Simplified Arabic"/>
          <w:rtl/>
        </w:rPr>
        <w:t xml:space="preserve"> وهذا يعني "في غياب المادة أو الطاقة لثني الزمكان".</w:t>
      </w:r>
    </w:p>
    <w:p w:rsidR="00AE3BA6" w:rsidRPr="00BF3CB4" w:rsidRDefault="00AE3BA6" w:rsidP="00AE3BA6">
      <w:pPr>
        <w:bidi/>
        <w:jc w:val="both"/>
        <w:rPr>
          <w:rFonts w:ascii="Simplified Arabic" w:hAnsi="Simplified Arabic"/>
        </w:rPr>
      </w:pPr>
      <w:r w:rsidRPr="00BF3CB4">
        <w:rPr>
          <w:rFonts w:ascii="Simplified Arabic" w:hAnsi="Simplified Arabic"/>
          <w:rtl/>
        </w:rPr>
        <w:t>2 - ولكن أيضًا حول الأرض إذا بقينا في مسافات يكون فيها تأثير الشمس أضعف بكثير من تأثير الأرض.</w:t>
      </w:r>
    </w:p>
    <w:p w:rsidR="00AE3BA6" w:rsidRPr="00BF3CB4" w:rsidRDefault="00AE3BA6" w:rsidP="00AE3BA6">
      <w:pPr>
        <w:bidi/>
        <w:jc w:val="both"/>
        <w:rPr>
          <w:rFonts w:ascii="Simplified Arabic" w:hAnsi="Simplified Arabic"/>
        </w:rPr>
      </w:pPr>
      <w:r w:rsidRPr="00BF3CB4">
        <w:rPr>
          <w:rFonts w:ascii="Simplified Arabic" w:hAnsi="Simplified Arabic"/>
          <w:rtl/>
        </w:rPr>
        <w:lastRenderedPageBreak/>
        <w:t xml:space="preserve">3 - إن بيانات "حل معادلات أينشتاين" ليست سوى بيانات موتر زخم الطاقة الذي يصف توزيع المادة وتلك الخاصة بالمقياس المقابل. </w:t>
      </w:r>
      <w:r w:rsidRPr="00BF3CB4">
        <w:rPr>
          <w:rFonts w:ascii="Simplified Arabic" w:hAnsi="Simplified Arabic" w:hint="cs"/>
          <w:rtl/>
        </w:rPr>
        <w:t>وبالتالي،</w:t>
      </w:r>
      <w:r w:rsidRPr="00BF3CB4">
        <w:rPr>
          <w:rFonts w:ascii="Simplified Arabic" w:hAnsi="Simplified Arabic"/>
          <w:rtl/>
        </w:rPr>
        <w:t xml:space="preserve"> في </w:t>
      </w:r>
      <w:r w:rsidRPr="00BF3CB4">
        <w:rPr>
          <w:rFonts w:ascii="Simplified Arabic" w:hAnsi="Simplified Arabic" w:hint="cs"/>
          <w:rtl/>
        </w:rPr>
        <w:t>الفراغ،</w:t>
      </w:r>
      <w:r w:rsidRPr="00BF3CB4">
        <w:rPr>
          <w:rFonts w:ascii="Simplified Arabic" w:hAnsi="Simplified Arabic"/>
          <w:rtl/>
        </w:rPr>
        <w:t xml:space="preserve"> تكون بيانات المقياس فقط (لكن موتر </w:t>
      </w:r>
      <w:r w:rsidRPr="00BF3CB4">
        <w:rPr>
          <w:rFonts w:ascii="Simplified Arabic" w:hAnsi="Simplified Arabic"/>
        </w:rPr>
        <w:t>Ricci</w:t>
      </w:r>
      <w:r w:rsidRPr="00BF3CB4">
        <w:rPr>
          <w:rFonts w:ascii="Simplified Arabic" w:hAnsi="Simplified Arabic"/>
          <w:rtl/>
        </w:rPr>
        <w:t xml:space="preserve"> المرتبط هو صفر بحيث يكون حلًا لمعادلات أينشتاين).</w:t>
      </w:r>
    </w:p>
    <w:p w:rsidR="00AE3BA6" w:rsidRPr="00BF3CB4" w:rsidRDefault="00AE3BA6" w:rsidP="00AE3BA6">
      <w:pPr>
        <w:bidi/>
        <w:jc w:val="both"/>
        <w:rPr>
          <w:rFonts w:ascii="Simplified Arabic" w:hAnsi="Simplified Arabic"/>
        </w:rPr>
      </w:pPr>
      <w:r w:rsidRPr="00BF3CB4">
        <w:rPr>
          <w:rFonts w:ascii="Simplified Arabic" w:hAnsi="Simplified Arabic"/>
          <w:rtl/>
        </w:rPr>
        <w:t xml:space="preserve">4 - نسمع أحيانًا أن لانداو كانت لديه فكرة النجوم النيوترونية في نفس مساء الإعلان عن اكتشاف </w:t>
      </w:r>
      <w:r w:rsidRPr="00BF3CB4">
        <w:rPr>
          <w:rFonts w:ascii="Simplified Arabic" w:hAnsi="Simplified Arabic" w:hint="cs"/>
          <w:rtl/>
        </w:rPr>
        <w:t>النيوترون،</w:t>
      </w:r>
      <w:r w:rsidRPr="00BF3CB4">
        <w:rPr>
          <w:rFonts w:ascii="Simplified Arabic" w:hAnsi="Simplified Arabic"/>
          <w:rtl/>
        </w:rPr>
        <w:t xml:space="preserve"> لكن الدراسات الحديثة تظهر أن الواقع سيكون أكثر إثارة للدهشة مما يبدو أنه مجرد خرافة مبنية على ذكريات سيئة: كان من الممكن أن يخطر ببال لانداو فكرة حتى قبل اكتشاف النيوترون.</w:t>
      </w:r>
    </w:p>
    <w:p w:rsidR="00AE3BA6" w:rsidRPr="008C7DFC" w:rsidRDefault="00AE3BA6" w:rsidP="00AE3BA6">
      <w:pPr>
        <w:bidi/>
        <w:jc w:val="both"/>
        <w:rPr>
          <w:rFonts w:ascii="Simplified Arabic" w:hAnsi="Simplified Arabic"/>
        </w:rPr>
      </w:pPr>
      <w:r w:rsidRPr="00BF3CB4">
        <w:rPr>
          <w:rFonts w:ascii="Simplified Arabic" w:hAnsi="Simplified Arabic"/>
          <w:rtl/>
        </w:rPr>
        <w:t xml:space="preserve">5 - ومع </w:t>
      </w:r>
      <w:r w:rsidRPr="00BF3CB4">
        <w:rPr>
          <w:rFonts w:ascii="Simplified Arabic" w:hAnsi="Simplified Arabic" w:hint="cs"/>
          <w:rtl/>
        </w:rPr>
        <w:t>ذلك،</w:t>
      </w:r>
      <w:r w:rsidRPr="00BF3CB4">
        <w:rPr>
          <w:rFonts w:ascii="Simplified Arabic" w:hAnsi="Simplified Arabic"/>
          <w:rtl/>
        </w:rPr>
        <w:t xml:space="preserve"> هناك فرق بين حالة الأرض وحالة زمكان ش</w:t>
      </w:r>
      <w:r>
        <w:rPr>
          <w:rFonts w:ascii="Simplified Arabic" w:hAnsi="Simplified Arabic" w:hint="cs"/>
          <w:rtl/>
        </w:rPr>
        <w:t>ف</w:t>
      </w:r>
      <w:r w:rsidRPr="00BF3CB4">
        <w:rPr>
          <w:rFonts w:ascii="Simplified Arabic" w:hAnsi="Simplified Arabic"/>
          <w:rtl/>
        </w:rPr>
        <w:t>ارزشيلد وهو أنه لوصف الأرض بالكامل، من الضروري</w:t>
      </w:r>
      <w:r w:rsidRPr="008C7DFC">
        <w:t xml:space="preserve"> </w:t>
      </w:r>
      <w:r w:rsidRPr="008C7DFC">
        <w:rPr>
          <w:rFonts w:ascii="Simplified Arabic" w:hAnsi="Simplified Arabic"/>
        </w:rPr>
        <w:t>NT</w:t>
      </w:r>
      <w:r w:rsidRPr="008C7DFC">
        <w:rPr>
          <w:rFonts w:ascii="Simplified Arabic" w:hAnsi="Simplified Arabic"/>
          <w:rtl/>
        </w:rPr>
        <w:t xml:space="preserve"> خريطتان على </w:t>
      </w:r>
      <w:r w:rsidRPr="008C7DFC">
        <w:rPr>
          <w:rFonts w:ascii="Simplified Arabic" w:hAnsi="Simplified Arabic" w:hint="cs"/>
          <w:rtl/>
        </w:rPr>
        <w:t>الأقل،</w:t>
      </w:r>
      <w:r w:rsidRPr="008C7DFC">
        <w:rPr>
          <w:rFonts w:ascii="Simplified Arabic" w:hAnsi="Simplified Arabic"/>
          <w:rtl/>
        </w:rPr>
        <w:t xml:space="preserve"> في حين توجد أنظمة إحداثيات (= خرائط) </w:t>
      </w:r>
      <w:r w:rsidRPr="008C7DFC">
        <w:rPr>
          <w:rFonts w:ascii="Simplified Arabic" w:hAnsi="Simplified Arabic" w:hint="cs"/>
          <w:rtl/>
        </w:rPr>
        <w:t>والتي،</w:t>
      </w:r>
      <w:r w:rsidRPr="008C7DFC">
        <w:rPr>
          <w:rFonts w:ascii="Simplified Arabic" w:hAnsi="Simplified Arabic"/>
          <w:rtl/>
        </w:rPr>
        <w:t xml:space="preserve"> إذا أهملنا الإحداثيات </w:t>
      </w:r>
      <w:r w:rsidRPr="008C7DFC">
        <w:rPr>
          <w:rFonts w:ascii="Simplified Arabic" w:hAnsi="Simplified Arabic" w:hint="cs"/>
          <w:rtl/>
        </w:rPr>
        <w:t>الزاوية،</w:t>
      </w:r>
      <w:r w:rsidRPr="008C7DFC">
        <w:rPr>
          <w:rFonts w:ascii="Simplified Arabic" w:hAnsi="Simplified Arabic"/>
          <w:rtl/>
        </w:rPr>
        <w:t xml:space="preserve"> تصف زمكان ش</w:t>
      </w:r>
      <w:r>
        <w:rPr>
          <w:rFonts w:ascii="Simplified Arabic" w:hAnsi="Simplified Arabic" w:hint="cs"/>
          <w:rtl/>
        </w:rPr>
        <w:t>ف</w:t>
      </w:r>
      <w:r w:rsidRPr="008C7DFC">
        <w:rPr>
          <w:rFonts w:ascii="Simplified Arabic" w:hAnsi="Simplified Arabic"/>
          <w:rtl/>
        </w:rPr>
        <w:t>ارزشيلد بالكامل (أو حتى بالنسبة للبعض مساحة أكبر. التي يعتبر زمكان ش</w:t>
      </w:r>
      <w:r>
        <w:rPr>
          <w:rFonts w:ascii="Simplified Arabic" w:hAnsi="Simplified Arabic" w:hint="cs"/>
          <w:rtl/>
        </w:rPr>
        <w:t>ف</w:t>
      </w:r>
      <w:r w:rsidRPr="008C7DFC">
        <w:rPr>
          <w:rFonts w:ascii="Simplified Arabic" w:hAnsi="Simplified Arabic"/>
          <w:rtl/>
        </w:rPr>
        <w:t>ارزشيلد جزءًا منها فقط).</w:t>
      </w:r>
    </w:p>
    <w:p w:rsidR="00AE3BA6" w:rsidRPr="008C7DFC" w:rsidRDefault="00AE3BA6" w:rsidP="00AE3BA6">
      <w:pPr>
        <w:bidi/>
        <w:jc w:val="both"/>
        <w:rPr>
          <w:rFonts w:ascii="Simplified Arabic" w:hAnsi="Simplified Arabic"/>
        </w:rPr>
      </w:pPr>
      <w:r w:rsidRPr="008C7DFC">
        <w:rPr>
          <w:rFonts w:ascii="Simplified Arabic" w:hAnsi="Simplified Arabic"/>
          <w:rtl/>
        </w:rPr>
        <w:t xml:space="preserve">6 - حقيقة أن الانحناء يصبح لانهائيًا في هذه المرحلة من </w:t>
      </w:r>
      <w:r w:rsidRPr="008C7DFC">
        <w:rPr>
          <w:rFonts w:ascii="Simplified Arabic" w:hAnsi="Simplified Arabic" w:hint="cs"/>
          <w:rtl/>
        </w:rPr>
        <w:t>الفضاء،</w:t>
      </w:r>
      <w:r w:rsidRPr="008C7DFC">
        <w:rPr>
          <w:rFonts w:ascii="Simplified Arabic" w:hAnsi="Simplified Arabic"/>
          <w:rtl/>
        </w:rPr>
        <w:t xml:space="preserve"> يترجم ببساطة أن النسبية العامة </w:t>
      </w:r>
      <w:r w:rsidRPr="008C7DFC">
        <w:rPr>
          <w:rFonts w:ascii="Simplified Arabic" w:hAnsi="Simplified Arabic" w:hint="cs"/>
          <w:rtl/>
        </w:rPr>
        <w:t>فشلت،</w:t>
      </w:r>
      <w:r w:rsidRPr="008C7DFC">
        <w:rPr>
          <w:rFonts w:ascii="Simplified Arabic" w:hAnsi="Simplified Arabic"/>
          <w:rtl/>
        </w:rPr>
        <w:t xml:space="preserve"> مثل الجاذبية </w:t>
      </w:r>
      <w:r w:rsidRPr="008C7DFC">
        <w:rPr>
          <w:rFonts w:ascii="Simplified Arabic" w:hAnsi="Simplified Arabic" w:hint="cs"/>
          <w:rtl/>
        </w:rPr>
        <w:t>النيوتونية،</w:t>
      </w:r>
      <w:r w:rsidRPr="008C7DFC">
        <w:rPr>
          <w:rFonts w:ascii="Simplified Arabic" w:hAnsi="Simplified Arabic"/>
          <w:rtl/>
        </w:rPr>
        <w:t xml:space="preserve"> في وصف الأجسام النقطية حقًا. مثل هذا </w:t>
      </w:r>
      <w:r w:rsidRPr="008C7DFC">
        <w:rPr>
          <w:rFonts w:ascii="Simplified Arabic" w:hAnsi="Simplified Arabic" w:hint="cs"/>
          <w:rtl/>
        </w:rPr>
        <w:t>الوصف،</w:t>
      </w:r>
      <w:r w:rsidRPr="008C7DFC">
        <w:rPr>
          <w:rFonts w:ascii="Simplified Arabic" w:hAnsi="Simplified Arabic"/>
          <w:rtl/>
        </w:rPr>
        <w:t xml:space="preserve"> الخالي من </w:t>
      </w:r>
      <w:r w:rsidRPr="008C7DFC">
        <w:rPr>
          <w:rFonts w:ascii="Simplified Arabic" w:hAnsi="Simplified Arabic" w:hint="cs"/>
          <w:rtl/>
        </w:rPr>
        <w:t>التناقضات،</w:t>
      </w:r>
      <w:r w:rsidRPr="008C7DFC">
        <w:rPr>
          <w:rFonts w:ascii="Simplified Arabic" w:hAnsi="Simplified Arabic"/>
          <w:rtl/>
        </w:rPr>
        <w:t xml:space="preserve"> من المحتمل أن يأتي من الوصف الكم</w:t>
      </w:r>
      <w:r>
        <w:rPr>
          <w:rFonts w:ascii="Simplified Arabic" w:hAnsi="Simplified Arabic" w:hint="cs"/>
          <w:rtl/>
        </w:rPr>
        <w:t>وم</w:t>
      </w:r>
      <w:r w:rsidRPr="008C7DFC">
        <w:rPr>
          <w:rFonts w:ascii="Simplified Arabic" w:hAnsi="Simplified Arabic"/>
          <w:rtl/>
        </w:rPr>
        <w:t>ي للجاذبية.</w:t>
      </w:r>
    </w:p>
    <w:p w:rsidR="00AE3BA6" w:rsidRPr="008C7DFC" w:rsidRDefault="00AE3BA6" w:rsidP="00AE3BA6">
      <w:pPr>
        <w:bidi/>
        <w:jc w:val="both"/>
        <w:rPr>
          <w:rFonts w:ascii="Simplified Arabic" w:hAnsi="Simplified Arabic"/>
        </w:rPr>
      </w:pPr>
      <w:r w:rsidRPr="008C7DFC">
        <w:rPr>
          <w:rFonts w:ascii="Simplified Arabic" w:hAnsi="Simplified Arabic"/>
          <w:rtl/>
        </w:rPr>
        <w:t xml:space="preserve">7- الفيزيائي الأمريكي ديفيد فينكلشتاين هو الذي </w:t>
      </w:r>
      <w:r>
        <w:rPr>
          <w:rFonts w:ascii="Simplified Arabic" w:hAnsi="Simplified Arabic" w:hint="cs"/>
          <w:rtl/>
        </w:rPr>
        <w:t>أ</w:t>
      </w:r>
      <w:r w:rsidRPr="008C7DFC">
        <w:rPr>
          <w:rFonts w:ascii="Simplified Arabic" w:hAnsi="Simplified Arabic"/>
          <w:rtl/>
        </w:rPr>
        <w:t>شاع في عام 1958 نظام الإحداثيات الذي اكتشفه إدين</w:t>
      </w:r>
      <w:r>
        <w:rPr>
          <w:rFonts w:ascii="Simplified Arabic" w:hAnsi="Simplified Arabic" w:hint="cs"/>
          <w:rtl/>
        </w:rPr>
        <w:t>غ</w:t>
      </w:r>
      <w:r w:rsidRPr="008C7DFC">
        <w:rPr>
          <w:rFonts w:ascii="Simplified Arabic" w:hAnsi="Simplified Arabic"/>
          <w:rtl/>
        </w:rPr>
        <w:t>جتون في البداية بينما أظهر أنه جعل من الممكن أيضًا وصف الجزء الداخلي من ثقب ش</w:t>
      </w:r>
      <w:r>
        <w:rPr>
          <w:rFonts w:ascii="Simplified Arabic" w:hAnsi="Simplified Arabic" w:hint="cs"/>
          <w:rtl/>
        </w:rPr>
        <w:t>ف</w:t>
      </w:r>
      <w:r w:rsidRPr="008C7DFC">
        <w:rPr>
          <w:rFonts w:ascii="Simplified Arabic" w:hAnsi="Simplified Arabic"/>
          <w:rtl/>
        </w:rPr>
        <w:t>ارزشيلد الأسود.</w:t>
      </w:r>
    </w:p>
    <w:p w:rsidR="00AE3BA6" w:rsidRPr="008C7DFC" w:rsidRDefault="00AE3BA6" w:rsidP="00AE3BA6">
      <w:pPr>
        <w:bidi/>
        <w:jc w:val="both"/>
        <w:rPr>
          <w:rFonts w:ascii="Simplified Arabic" w:hAnsi="Simplified Arabic"/>
        </w:rPr>
      </w:pPr>
      <w:r w:rsidRPr="008C7DFC">
        <w:rPr>
          <w:rFonts w:ascii="Simplified Arabic" w:hAnsi="Simplified Arabic"/>
          <w:rtl/>
        </w:rPr>
        <w:t>8- التنبؤات الثلاثة الرئيسية هي:</w:t>
      </w:r>
    </w:p>
    <w:p w:rsidR="00AE3BA6" w:rsidRPr="008C7DFC" w:rsidRDefault="00AE3BA6" w:rsidP="00AE3BA6">
      <w:pPr>
        <w:bidi/>
        <w:jc w:val="both"/>
        <w:rPr>
          <w:rFonts w:ascii="Simplified Arabic" w:hAnsi="Simplified Arabic"/>
        </w:rPr>
      </w:pPr>
      <w:r w:rsidRPr="008C7DFC">
        <w:rPr>
          <w:rFonts w:ascii="Simplified Arabic" w:hAnsi="Simplified Arabic"/>
          <w:rtl/>
        </w:rPr>
        <w:t>• زمن التباطؤ النموذجي الناتج عن الكبح المغناطيسي.</w:t>
      </w:r>
    </w:p>
    <w:p w:rsidR="00AE3BA6" w:rsidRPr="008C7DFC" w:rsidRDefault="00AE3BA6" w:rsidP="00AE3BA6">
      <w:pPr>
        <w:bidi/>
        <w:jc w:val="both"/>
        <w:rPr>
          <w:rFonts w:ascii="Simplified Arabic" w:hAnsi="Simplified Arabic"/>
        </w:rPr>
      </w:pPr>
      <w:r w:rsidRPr="008C7DFC">
        <w:rPr>
          <w:rFonts w:ascii="Simplified Arabic" w:hAnsi="Simplified Arabic"/>
          <w:rtl/>
        </w:rPr>
        <w:t xml:space="preserve">• الارتباط بين النجوم النابضة وبقايا المستعر </w:t>
      </w:r>
      <w:r w:rsidRPr="008C7DFC">
        <w:rPr>
          <w:rFonts w:ascii="Simplified Arabic" w:hAnsi="Simplified Arabic" w:hint="cs"/>
          <w:rtl/>
        </w:rPr>
        <w:t>الأعظم،</w:t>
      </w:r>
      <w:r w:rsidRPr="008C7DFC">
        <w:rPr>
          <w:rFonts w:ascii="Simplified Arabic" w:hAnsi="Simplified Arabic"/>
          <w:rtl/>
        </w:rPr>
        <w:t xml:space="preserve"> وفي عام 1968 تم اكتشاف نجم نابض في مركز سديم </w:t>
      </w:r>
      <w:r w:rsidRPr="008C7DFC">
        <w:rPr>
          <w:rFonts w:ascii="Simplified Arabic" w:hAnsi="Simplified Arabic" w:hint="cs"/>
          <w:rtl/>
        </w:rPr>
        <w:t>السرطان،</w:t>
      </w:r>
      <w:r w:rsidRPr="008C7DFC">
        <w:rPr>
          <w:rFonts w:ascii="Simplified Arabic" w:hAnsi="Simplified Arabic"/>
          <w:rtl/>
        </w:rPr>
        <w:t xml:space="preserve"> من بقايا سوبر نوفا 1054 الذي لاحظه </w:t>
      </w:r>
      <w:r w:rsidRPr="008C7DFC">
        <w:rPr>
          <w:rFonts w:ascii="Simplified Arabic" w:hAnsi="Simplified Arabic" w:hint="cs"/>
          <w:rtl/>
        </w:rPr>
        <w:t>الصينيون،</w:t>
      </w:r>
      <w:r w:rsidRPr="008C7DFC">
        <w:rPr>
          <w:rFonts w:ascii="Simplified Arabic" w:hAnsi="Simplified Arabic"/>
          <w:rtl/>
        </w:rPr>
        <w:t xml:space="preserve"> وكذلك في </w:t>
      </w:r>
      <w:r w:rsidRPr="008C7DFC">
        <w:rPr>
          <w:rFonts w:ascii="Simplified Arabic" w:hAnsi="Simplified Arabic" w:hint="cs"/>
          <w:rtl/>
        </w:rPr>
        <w:t>فيلا؛</w:t>
      </w:r>
    </w:p>
    <w:p w:rsidR="00AE3BA6" w:rsidRPr="008C7DFC" w:rsidRDefault="00AE3BA6" w:rsidP="00AE3BA6">
      <w:pPr>
        <w:bidi/>
        <w:jc w:val="both"/>
        <w:rPr>
          <w:rFonts w:ascii="Simplified Arabic" w:hAnsi="Simplified Arabic"/>
        </w:rPr>
      </w:pPr>
      <w:r w:rsidRPr="008C7DFC">
        <w:rPr>
          <w:rFonts w:ascii="Simplified Arabic" w:hAnsi="Simplified Arabic"/>
          <w:rtl/>
        </w:rPr>
        <w:t xml:space="preserve">• فترات دوران منخفضة مثل تلك الخاصة بالسرطان أو </w:t>
      </w:r>
      <w:r w:rsidRPr="008C7DFC">
        <w:rPr>
          <w:rFonts w:ascii="Simplified Arabic" w:hAnsi="Simplified Arabic" w:hint="cs"/>
          <w:rtl/>
        </w:rPr>
        <w:t>فيلا،</w:t>
      </w:r>
      <w:r w:rsidRPr="008C7DFC">
        <w:rPr>
          <w:rFonts w:ascii="Simplified Arabic" w:hAnsi="Simplified Arabic"/>
          <w:rtl/>
        </w:rPr>
        <w:t xml:space="preserve"> على التوالي 33 </w:t>
      </w:r>
      <w:r w:rsidRPr="008C7DFC">
        <w:rPr>
          <w:rFonts w:ascii="Simplified Arabic" w:hAnsi="Simplified Arabic" w:hint="cs"/>
          <w:rtl/>
        </w:rPr>
        <w:t>و89</w:t>
      </w:r>
      <w:r w:rsidRPr="008C7DFC">
        <w:rPr>
          <w:rFonts w:ascii="Simplified Arabic" w:hAnsi="Simplified Arabic"/>
          <w:rtl/>
        </w:rPr>
        <w:t xml:space="preserve"> مللي ثانية.</w:t>
      </w:r>
    </w:p>
    <w:p w:rsidR="00AE3BA6" w:rsidRDefault="00AE3BA6" w:rsidP="00AE3BA6">
      <w:pPr>
        <w:bidi/>
        <w:jc w:val="both"/>
        <w:rPr>
          <w:rFonts w:ascii="Simplified Arabic" w:hAnsi="Simplified Arabic"/>
          <w:rtl/>
        </w:rPr>
      </w:pPr>
      <w:r w:rsidRPr="008C7DFC">
        <w:rPr>
          <w:rFonts w:ascii="Simplified Arabic" w:hAnsi="Simplified Arabic"/>
          <w:rtl/>
        </w:rPr>
        <w:t>9 - حل "الثقب الأسود الدوار" يختلف عن الحل الذي اكتشفه ش</w:t>
      </w:r>
      <w:r>
        <w:rPr>
          <w:rFonts w:ascii="Simplified Arabic" w:hAnsi="Simplified Arabic" w:hint="cs"/>
          <w:rtl/>
        </w:rPr>
        <w:t>ف</w:t>
      </w:r>
      <w:r w:rsidRPr="008C7DFC">
        <w:rPr>
          <w:rFonts w:ascii="Simplified Arabic" w:hAnsi="Simplified Arabic"/>
          <w:rtl/>
        </w:rPr>
        <w:t xml:space="preserve">ارزشيلد بسبب طبيعة الدوران التي لا </w:t>
      </w:r>
      <w:r w:rsidRPr="008C7DFC">
        <w:rPr>
          <w:rFonts w:ascii="Simplified Arabic" w:hAnsi="Simplified Arabic" w:hint="cs"/>
          <w:rtl/>
        </w:rPr>
        <w:t>تمحى،</w:t>
      </w:r>
      <w:r w:rsidRPr="008C7DFC">
        <w:rPr>
          <w:rFonts w:ascii="Simplified Arabic" w:hAnsi="Simplified Arabic"/>
          <w:rtl/>
        </w:rPr>
        <w:t xml:space="preserve"> على عكس الزخم. حقيقة أن هذا الأخير يمكن محوه عن طريق تغيير مناسب في الإحداثيات يوضح كيف أن "الكتلة النسبية</w:t>
      </w:r>
      <w:r w:rsidRPr="008C7DFC">
        <w:rPr>
          <w:rFonts w:ascii="Simplified Arabic" w:hAnsi="Simplified Arabic" w:hint="cs"/>
          <w:rtl/>
        </w:rPr>
        <w:t>"،</w:t>
      </w:r>
      <w:r w:rsidRPr="008C7DFC">
        <w:rPr>
          <w:rFonts w:ascii="Simplified Arabic" w:hAnsi="Simplified Arabic"/>
          <w:rtl/>
        </w:rPr>
        <w:t xml:space="preserve"> والتي تختلف باختلاف </w:t>
      </w:r>
      <w:r w:rsidRPr="008C7DFC">
        <w:rPr>
          <w:rFonts w:ascii="Simplified Arabic" w:hAnsi="Simplified Arabic" w:hint="cs"/>
          <w:rtl/>
        </w:rPr>
        <w:t>السرعة،</w:t>
      </w:r>
      <w:r w:rsidRPr="008C7DFC">
        <w:rPr>
          <w:rFonts w:ascii="Simplified Arabic" w:hAnsi="Simplified Arabic"/>
          <w:rtl/>
        </w:rPr>
        <w:t xml:space="preserve"> ليست مفهوماً مفيداً للغاية في النسبية العامة: انحناء الفضاء - ينتج ال</w:t>
      </w:r>
      <w:r>
        <w:rPr>
          <w:rFonts w:ascii="Simplified Arabic" w:hAnsi="Simplified Arabic" w:hint="cs"/>
          <w:rtl/>
        </w:rPr>
        <w:t>زمن</w:t>
      </w:r>
      <w:r w:rsidRPr="008C7DFC">
        <w:rPr>
          <w:rFonts w:ascii="Simplified Arabic" w:hAnsi="Simplified Arabic"/>
          <w:rtl/>
        </w:rPr>
        <w:t xml:space="preserve"> الذي يقضيه نظام هائل عن كتلته السكونية وليس من كتلته النسبية.</w:t>
      </w:r>
    </w:p>
    <w:p w:rsidR="00AE3BA6" w:rsidRDefault="00AE3BA6" w:rsidP="00AE3BA6">
      <w:pPr>
        <w:bidi/>
        <w:jc w:val="both"/>
        <w:rPr>
          <w:rFonts w:ascii="Simplified Arabic" w:hAnsi="Simplified Arabic"/>
          <w:rtl/>
        </w:rPr>
      </w:pPr>
      <w:r w:rsidRPr="00EA4055">
        <w:rPr>
          <w:rFonts w:eastAsia="Times New Roman" w:cs="Times New Roman"/>
          <w:noProof/>
          <w:szCs w:val="24"/>
          <w:lang w:val="de-DE" w:eastAsia="de-DE"/>
        </w:rPr>
        <w:lastRenderedPageBreak/>
        <w:drawing>
          <wp:inline distT="0" distB="0" distL="0" distR="0">
            <wp:extent cx="3048000" cy="19050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1905000"/>
                    </a:xfrm>
                    <a:prstGeom prst="rect">
                      <a:avLst/>
                    </a:prstGeom>
                    <a:noFill/>
                    <a:ln>
                      <a:noFill/>
                    </a:ln>
                  </pic:spPr>
                </pic:pic>
              </a:graphicData>
            </a:graphic>
          </wp:inline>
        </w:drawing>
      </w:r>
    </w:p>
    <w:p w:rsidR="00AE3BA6" w:rsidRPr="008C7DFC" w:rsidRDefault="00AE3BA6" w:rsidP="00AE3BA6">
      <w:pPr>
        <w:bidi/>
        <w:jc w:val="both"/>
        <w:rPr>
          <w:rFonts w:ascii="Simplified Arabic" w:hAnsi="Simplified Arabic"/>
        </w:rPr>
      </w:pPr>
      <w:r w:rsidRPr="008C7DFC">
        <w:rPr>
          <w:rFonts w:ascii="Simplified Arabic" w:hAnsi="Simplified Arabic"/>
          <w:rtl/>
        </w:rPr>
        <w:t xml:space="preserve"> أ- التنبؤ بموجات الجاذبية</w:t>
      </w:r>
      <w:r>
        <w:rPr>
          <w:rFonts w:ascii="Simplified Arabic" w:hAnsi="Simplified Arabic" w:hint="cs"/>
          <w:rtl/>
        </w:rPr>
        <w:t>:</w:t>
      </w:r>
    </w:p>
    <w:p w:rsidR="00AE3BA6" w:rsidRPr="008C7DFC" w:rsidRDefault="00AE3BA6" w:rsidP="00AE3BA6">
      <w:pPr>
        <w:bidi/>
        <w:jc w:val="both"/>
        <w:rPr>
          <w:rFonts w:ascii="Simplified Arabic" w:hAnsi="Simplified Arabic"/>
        </w:rPr>
      </w:pPr>
      <w:r w:rsidRPr="008C7DFC">
        <w:rPr>
          <w:rFonts w:ascii="Simplified Arabic" w:hAnsi="Simplified Arabic"/>
          <w:rtl/>
        </w:rPr>
        <w:t xml:space="preserve"> منذ عام </w:t>
      </w:r>
      <w:r w:rsidRPr="008C7DFC">
        <w:rPr>
          <w:rFonts w:ascii="Simplified Arabic" w:hAnsi="Simplified Arabic" w:hint="cs"/>
          <w:rtl/>
        </w:rPr>
        <w:t>1916،</w:t>
      </w:r>
      <w:r w:rsidRPr="008C7DFC">
        <w:rPr>
          <w:rFonts w:ascii="Simplified Arabic" w:hAnsi="Simplified Arabic"/>
          <w:rtl/>
        </w:rPr>
        <w:t xml:space="preserve"> أي بعد عام واحد فقط من بيان معادلات النسبية </w:t>
      </w:r>
      <w:r w:rsidRPr="008C7DFC">
        <w:rPr>
          <w:rFonts w:ascii="Simplified Arabic" w:hAnsi="Simplified Arabic" w:hint="cs"/>
          <w:rtl/>
        </w:rPr>
        <w:t>العامة،</w:t>
      </w:r>
      <w:r w:rsidRPr="008C7DFC">
        <w:rPr>
          <w:rFonts w:ascii="Simplified Arabic" w:hAnsi="Simplified Arabic"/>
          <w:rtl/>
        </w:rPr>
        <w:t xml:space="preserve"> أدرك أينشتاين أن طابعها "القطعي" جعل من الممكن </w:t>
      </w:r>
      <w:r w:rsidRPr="008C7DFC">
        <w:rPr>
          <w:rFonts w:ascii="Simplified Arabic" w:hAnsi="Simplified Arabic" w:hint="cs"/>
          <w:rtl/>
        </w:rPr>
        <w:t>إيجاد،</w:t>
      </w:r>
      <w:r w:rsidRPr="008C7DFC">
        <w:rPr>
          <w:rFonts w:ascii="Simplified Arabic" w:hAnsi="Simplified Arabic"/>
          <w:rtl/>
        </w:rPr>
        <w:t xml:space="preserve"> بالتقريب </w:t>
      </w:r>
      <w:r w:rsidRPr="008C7DFC">
        <w:rPr>
          <w:rFonts w:ascii="Simplified Arabic" w:hAnsi="Simplified Arabic" w:hint="cs"/>
          <w:rtl/>
        </w:rPr>
        <w:t>الخطي،</w:t>
      </w:r>
      <w:r w:rsidRPr="008C7DFC">
        <w:rPr>
          <w:rFonts w:ascii="Simplified Arabic" w:hAnsi="Simplified Arabic"/>
          <w:rtl/>
        </w:rPr>
        <w:t xml:space="preserve"> حل في الفراغ يصف انتشار الموجة. كان من الواضح أن هذا الاستنتاج كان متوقعًا في إطار نظرية ديناميكية </w:t>
      </w:r>
      <w:r w:rsidRPr="008C7DFC">
        <w:rPr>
          <w:rFonts w:ascii="Simplified Arabic" w:hAnsi="Simplified Arabic" w:hint="cs"/>
          <w:rtl/>
        </w:rPr>
        <w:t>للجاذبية،</w:t>
      </w:r>
      <w:r w:rsidRPr="008C7DFC">
        <w:rPr>
          <w:rFonts w:ascii="Simplified Arabic" w:hAnsi="Simplified Arabic"/>
          <w:rtl/>
        </w:rPr>
        <w:t xml:space="preserve"> ولهذا السبب تحدث بوانكاريه عن "موجات الجاذبية" منذ عام </w:t>
      </w:r>
      <w:r w:rsidRPr="008C7DFC">
        <w:rPr>
          <w:rFonts w:ascii="Simplified Arabic" w:hAnsi="Simplified Arabic" w:hint="cs"/>
          <w:rtl/>
        </w:rPr>
        <w:t>1907،</w:t>
      </w:r>
      <w:r w:rsidRPr="008C7DFC">
        <w:rPr>
          <w:rFonts w:ascii="Simplified Arabic" w:hAnsi="Simplified Arabic"/>
          <w:rtl/>
        </w:rPr>
        <w:t xml:space="preserve"> حتى لو لم ينجح حقًا في صياغة نظرية نسبية الجاذبية. ومع </w:t>
      </w:r>
      <w:r w:rsidRPr="008C7DFC">
        <w:rPr>
          <w:rFonts w:ascii="Simplified Arabic" w:hAnsi="Simplified Arabic" w:hint="cs"/>
          <w:rtl/>
        </w:rPr>
        <w:t>ذلك،</w:t>
      </w:r>
      <w:r w:rsidRPr="008C7DFC">
        <w:rPr>
          <w:rFonts w:ascii="Simplified Arabic" w:hAnsi="Simplified Arabic"/>
          <w:rtl/>
        </w:rPr>
        <w:t xml:space="preserve"> في سياق النسبية </w:t>
      </w:r>
      <w:r w:rsidRPr="008C7DFC">
        <w:rPr>
          <w:rFonts w:ascii="Simplified Arabic" w:hAnsi="Simplified Arabic" w:hint="cs"/>
          <w:rtl/>
        </w:rPr>
        <w:t>العامة،</w:t>
      </w:r>
      <w:r w:rsidRPr="008C7DFC">
        <w:rPr>
          <w:rFonts w:ascii="Simplified Arabic" w:hAnsi="Simplified Arabic"/>
          <w:rtl/>
        </w:rPr>
        <w:t xml:space="preserve"> فإن مشكلة وجود موجات الجاذبية أكثر تعقيدًا مما تبدو عليه. في </w:t>
      </w:r>
      <w:r w:rsidRPr="008C7DFC">
        <w:rPr>
          <w:rFonts w:ascii="Simplified Arabic" w:hAnsi="Simplified Arabic" w:hint="cs"/>
          <w:rtl/>
        </w:rPr>
        <w:t>الواقع،</w:t>
      </w:r>
      <w:r w:rsidRPr="008C7DFC">
        <w:rPr>
          <w:rFonts w:ascii="Simplified Arabic" w:hAnsi="Simplified Arabic"/>
          <w:rtl/>
        </w:rPr>
        <w:t xml:space="preserve"> بعد إمكانية "محو </w:t>
      </w:r>
      <w:r>
        <w:rPr>
          <w:rFonts w:ascii="Simplified Arabic" w:hAnsi="Simplified Arabic" w:hint="cs"/>
          <w:rtl/>
        </w:rPr>
        <w:t xml:space="preserve">محلي" أو </w:t>
      </w:r>
      <w:r w:rsidRPr="008C7DFC">
        <w:rPr>
          <w:rFonts w:ascii="Simplified Arabic" w:hAnsi="Simplified Arabic"/>
          <w:rtl/>
        </w:rPr>
        <w:t xml:space="preserve">محليًا" لانحناء الزمكان عن طريق تغيير </w:t>
      </w:r>
      <w:r w:rsidRPr="008C7DFC">
        <w:rPr>
          <w:rFonts w:ascii="Simplified Arabic" w:hAnsi="Simplified Arabic" w:hint="cs"/>
          <w:rtl/>
        </w:rPr>
        <w:t>الإحداثيات،</w:t>
      </w:r>
      <w:r w:rsidRPr="008C7DFC">
        <w:rPr>
          <w:rFonts w:ascii="Simplified Arabic" w:hAnsi="Simplified Arabic"/>
          <w:rtl/>
        </w:rPr>
        <w:t xml:space="preserve"> يمكن للمرء أن يشك بحق في الطبيعة الفيزيائية للموجات التي وجدها أينشتاين. اتخذت هذه الخطوة خطوة أخرى في عام </w:t>
      </w:r>
      <w:r w:rsidRPr="008C7DFC">
        <w:rPr>
          <w:rFonts w:ascii="Simplified Arabic" w:hAnsi="Simplified Arabic" w:hint="cs"/>
          <w:rtl/>
        </w:rPr>
        <w:t>1918،</w:t>
      </w:r>
      <w:r w:rsidRPr="008C7DFC">
        <w:rPr>
          <w:rFonts w:ascii="Simplified Arabic" w:hAnsi="Simplified Arabic"/>
          <w:rtl/>
        </w:rPr>
        <w:t xml:space="preserve"> حيث أظهرت أن انبعاث هذه الموجات من مصدر في "حركة بطيئة" يتوافق حقًا مع فقدان طاقة هذا النظام </w:t>
      </w:r>
      <w:r w:rsidRPr="008C7DFC">
        <w:rPr>
          <w:rFonts w:ascii="Simplified Arabic" w:hAnsi="Simplified Arabic" w:hint="cs"/>
          <w:rtl/>
        </w:rPr>
        <w:t>نفسه،</w:t>
      </w:r>
      <w:r w:rsidRPr="008C7DFC">
        <w:rPr>
          <w:rFonts w:ascii="Simplified Arabic" w:hAnsi="Simplified Arabic"/>
          <w:rtl/>
        </w:rPr>
        <w:t xml:space="preserve"> لكنه لم يكن كافيًا. هذا </w:t>
      </w:r>
      <w:r w:rsidRPr="008C7DFC">
        <w:rPr>
          <w:rFonts w:ascii="Simplified Arabic" w:hAnsi="Simplified Arabic" w:hint="cs"/>
          <w:rtl/>
        </w:rPr>
        <w:t>العرض،</w:t>
      </w:r>
      <w:r w:rsidRPr="008C7DFC">
        <w:rPr>
          <w:rFonts w:ascii="Simplified Arabic" w:hAnsi="Simplified Arabic"/>
          <w:rtl/>
        </w:rPr>
        <w:t xml:space="preserve"> الضروري لإثبات أن موجات الزمكان مادية وليست تأثيرات بسيطة مرتبطة باختيار سيئ </w:t>
      </w:r>
      <w:r w:rsidRPr="008C7DFC">
        <w:rPr>
          <w:rFonts w:ascii="Simplified Arabic" w:hAnsi="Simplified Arabic" w:hint="cs"/>
          <w:rtl/>
        </w:rPr>
        <w:t>للإحداثيات،</w:t>
      </w:r>
      <w:r w:rsidRPr="008C7DFC">
        <w:rPr>
          <w:rFonts w:ascii="Simplified Arabic" w:hAnsi="Simplified Arabic"/>
          <w:rtl/>
        </w:rPr>
        <w:t xml:space="preserve"> لم تكن مرضية تمامًا بسبب الطابع غير الخطي الجوهري للنظرية. كان من الممكن تصور أن نتيجة </w:t>
      </w:r>
      <w:r w:rsidRPr="008C7DFC">
        <w:rPr>
          <w:rFonts w:ascii="Simplified Arabic" w:hAnsi="Simplified Arabic" w:hint="cs"/>
          <w:rtl/>
        </w:rPr>
        <w:t>أينشتاين،</w:t>
      </w:r>
      <w:r w:rsidRPr="008C7DFC">
        <w:rPr>
          <w:rFonts w:ascii="Simplified Arabic" w:hAnsi="Simplified Arabic"/>
          <w:rtl/>
        </w:rPr>
        <w:t xml:space="preserve"> "الصيغة الرباعية" (التي </w:t>
      </w:r>
      <w:r w:rsidRPr="008C7DFC">
        <w:rPr>
          <w:rFonts w:ascii="Simplified Arabic" w:hAnsi="Simplified Arabic" w:hint="cs"/>
          <w:rtl/>
        </w:rPr>
        <w:t>تصف،</w:t>
      </w:r>
      <w:r w:rsidRPr="008C7DFC">
        <w:rPr>
          <w:rFonts w:ascii="Simplified Arabic" w:hAnsi="Simplified Arabic"/>
          <w:rtl/>
        </w:rPr>
        <w:t xml:space="preserve"> في نظام إحداثيات </w:t>
      </w:r>
      <w:r w:rsidRPr="008C7DFC">
        <w:rPr>
          <w:rFonts w:ascii="Simplified Arabic" w:hAnsi="Simplified Arabic" w:hint="cs"/>
          <w:rtl/>
        </w:rPr>
        <w:t>ثابت،</w:t>
      </w:r>
      <w:r w:rsidRPr="008C7DFC">
        <w:rPr>
          <w:rFonts w:ascii="Simplified Arabic" w:hAnsi="Simplified Arabic"/>
          <w:rtl/>
        </w:rPr>
        <w:t xml:space="preserve"> فقدان الطاقة للنظام</w:t>
      </w:r>
      <w:r w:rsidRPr="008C7DFC">
        <w:rPr>
          <w:rFonts w:ascii="Simplified Arabic" w:hAnsi="Simplified Arabic" w:hint="cs"/>
          <w:rtl/>
        </w:rPr>
        <w:t>)،</w:t>
      </w:r>
      <w:r w:rsidRPr="008C7DFC">
        <w:rPr>
          <w:rFonts w:ascii="Simplified Arabic" w:hAnsi="Simplified Arabic"/>
          <w:rtl/>
        </w:rPr>
        <w:t xml:space="preserve"> صالحة فقط في التقريب </w:t>
      </w:r>
      <w:r w:rsidRPr="008C7DFC">
        <w:rPr>
          <w:rFonts w:ascii="Simplified Arabic" w:hAnsi="Simplified Arabic" w:hint="cs"/>
          <w:rtl/>
        </w:rPr>
        <w:t>الخطي،</w:t>
      </w:r>
      <w:r w:rsidRPr="008C7DFC">
        <w:rPr>
          <w:rFonts w:ascii="Simplified Arabic" w:hAnsi="Simplified Arabic"/>
          <w:rtl/>
        </w:rPr>
        <w:t xml:space="preserve"> وأنه عندما تؤخذ التأثيرات غير الخطية في </w:t>
      </w:r>
      <w:r w:rsidRPr="008C7DFC">
        <w:rPr>
          <w:rFonts w:ascii="Simplified Arabic" w:hAnsi="Simplified Arabic" w:hint="cs"/>
          <w:rtl/>
        </w:rPr>
        <w:t>الاعتبار،</w:t>
      </w:r>
      <w:r w:rsidRPr="008C7DFC">
        <w:rPr>
          <w:rFonts w:ascii="Simplified Arabic" w:hAnsi="Simplified Arabic"/>
          <w:rtl/>
        </w:rPr>
        <w:t xml:space="preserve"> فإن هذه الموجات ليست سوى "موجات تنسيق</w:t>
      </w:r>
      <w:r w:rsidRPr="008C7DFC">
        <w:rPr>
          <w:rFonts w:ascii="Simplified Arabic" w:hAnsi="Simplified Arabic" w:hint="cs"/>
          <w:rtl/>
        </w:rPr>
        <w:t>"،</w:t>
      </w:r>
      <w:r w:rsidRPr="008C7DFC">
        <w:rPr>
          <w:rFonts w:ascii="Simplified Arabic" w:hAnsi="Simplified Arabic"/>
          <w:rtl/>
        </w:rPr>
        <w:t xml:space="preserve"> وهي قطعة أثرية بدون محتوى مادي.</w:t>
      </w:r>
    </w:p>
    <w:p w:rsidR="00AE3BA6" w:rsidRDefault="00AE3BA6" w:rsidP="00AE3BA6">
      <w:pPr>
        <w:bidi/>
        <w:jc w:val="both"/>
        <w:rPr>
          <w:rFonts w:ascii="Simplified Arabic" w:hAnsi="Simplified Arabic"/>
          <w:rtl/>
        </w:rPr>
      </w:pPr>
      <w:r w:rsidRPr="008C7DFC">
        <w:rPr>
          <w:rFonts w:ascii="Simplified Arabic" w:hAnsi="Simplified Arabic"/>
          <w:rtl/>
        </w:rPr>
        <w:t xml:space="preserve">قلة من الناس كانوا مهتمين في البداية بهذه المشكلة عن </w:t>
      </w:r>
      <w:r w:rsidRPr="008C7DFC">
        <w:rPr>
          <w:rFonts w:ascii="Simplified Arabic" w:hAnsi="Simplified Arabic" w:hint="cs"/>
          <w:rtl/>
        </w:rPr>
        <w:t>كثب،</w:t>
      </w:r>
      <w:r w:rsidRPr="008C7DFC">
        <w:rPr>
          <w:rFonts w:ascii="Simplified Arabic" w:hAnsi="Simplified Arabic"/>
          <w:rtl/>
        </w:rPr>
        <w:t xml:space="preserve"> ولم يتم توضيح السؤال بشكل نهائي تقريبًا حتى أوائل الستينيات. جاءت الحجج الحاسمة للمجتمع من نوعين من الدراسات. </w:t>
      </w:r>
      <w:r w:rsidRPr="008C7DFC">
        <w:rPr>
          <w:rFonts w:ascii="Simplified Arabic" w:hAnsi="Simplified Arabic" w:hint="cs"/>
          <w:rtl/>
        </w:rPr>
        <w:t>أولاً،</w:t>
      </w:r>
      <w:r w:rsidRPr="008C7DFC">
        <w:rPr>
          <w:rFonts w:ascii="Simplified Arabic" w:hAnsi="Simplified Arabic"/>
          <w:rtl/>
        </w:rPr>
        <w:t xml:space="preserve"> كان هناك </w:t>
      </w:r>
      <w:r w:rsidRPr="008C7DFC">
        <w:rPr>
          <w:rFonts w:ascii="Simplified Arabic" w:hAnsi="Simplified Arabic" w:hint="cs"/>
          <w:rtl/>
        </w:rPr>
        <w:t>إجابة،</w:t>
      </w:r>
      <w:r w:rsidRPr="008C7DFC">
        <w:rPr>
          <w:rFonts w:ascii="Simplified Arabic" w:hAnsi="Simplified Arabic"/>
          <w:rtl/>
        </w:rPr>
        <w:t xml:space="preserve"> بقلم ف.بيراني ، على السؤال "ماذا سأرى إذا مرت موجة الجاذبية عبر مختبري؟" أوضح أن "الانحناء" والطاقة التي تحملها موجات الجاذبية لا يمكن محوها بتغيير بسيط في الإحداثيات. لكن العمل على المصادر المحتملة للإشعاع الثقالي لعب أيضًا دورًا مهمًا. يمكن للمرء أن </w:t>
      </w:r>
      <w:r w:rsidRPr="008C7DFC">
        <w:rPr>
          <w:rFonts w:ascii="Simplified Arabic" w:hAnsi="Simplified Arabic" w:hint="cs"/>
          <w:rtl/>
        </w:rPr>
        <w:t>يقتبس،</w:t>
      </w:r>
      <w:r w:rsidRPr="008C7DFC">
        <w:rPr>
          <w:rFonts w:ascii="Simplified Arabic" w:hAnsi="Simplified Arabic"/>
          <w:rtl/>
        </w:rPr>
        <w:t xml:space="preserve"> على سبيل </w:t>
      </w:r>
      <w:r w:rsidRPr="008C7DFC">
        <w:rPr>
          <w:rFonts w:ascii="Simplified Arabic" w:hAnsi="Simplified Arabic" w:hint="cs"/>
          <w:rtl/>
        </w:rPr>
        <w:t>المثال،</w:t>
      </w:r>
      <w:r w:rsidRPr="008C7DFC">
        <w:rPr>
          <w:rFonts w:ascii="Simplified Arabic" w:hAnsi="Simplified Arabic"/>
          <w:rtl/>
        </w:rPr>
        <w:t xml:space="preserve"> العرض الذي قدمه عالم الرياضيات البريطاني هيرمان بوندي لحقيقة أن "كتلة الجاذبية" لنظام يصدر </w:t>
      </w:r>
      <w:r w:rsidRPr="008C7DFC">
        <w:rPr>
          <w:rFonts w:ascii="Simplified Arabic" w:hAnsi="Simplified Arabic"/>
          <w:rtl/>
        </w:rPr>
        <w:lastRenderedPageBreak/>
        <w:t xml:space="preserve">موجات الجاذبية يمكن أن تنخفض فقط. </w:t>
      </w:r>
      <w:r w:rsidRPr="008C7DFC">
        <w:rPr>
          <w:rFonts w:ascii="Simplified Arabic" w:hAnsi="Simplified Arabic" w:hint="cs"/>
          <w:rtl/>
        </w:rPr>
        <w:t>لذلك،</w:t>
      </w:r>
      <w:r w:rsidRPr="008C7DFC">
        <w:rPr>
          <w:rFonts w:ascii="Simplified Arabic" w:hAnsi="Simplified Arabic"/>
          <w:rtl/>
        </w:rPr>
        <w:t xml:space="preserve"> بعد عمل </w:t>
      </w:r>
      <w:r w:rsidRPr="008C7DFC">
        <w:rPr>
          <w:rFonts w:ascii="Simplified Arabic" w:hAnsi="Simplified Arabic" w:hint="cs"/>
          <w:rtl/>
        </w:rPr>
        <w:t>بوندي،</w:t>
      </w:r>
      <w:r w:rsidRPr="008C7DFC">
        <w:rPr>
          <w:rFonts w:ascii="Simplified Arabic" w:hAnsi="Simplified Arabic"/>
          <w:rtl/>
        </w:rPr>
        <w:t xml:space="preserve"> بقي فقط لإثبات أن كتلة الجاذبية هذه لا يمكن أن تكون سلبية بحيث لا يمكن توجيه أي نقد أساسي للتنبؤ بالوجود المادي لهذه الموجات. لم يتم حل هذا السؤال الذي يبدو أنه غير ضار حتى أوائل الثمانينيات من قبل العديد من الفيزيائيين بما في ذلك </w:t>
      </w:r>
      <w:r w:rsidRPr="008C7DFC">
        <w:rPr>
          <w:rFonts w:ascii="Simplified Arabic" w:hAnsi="Simplified Arabic"/>
        </w:rPr>
        <w:t>R. Schoen</w:t>
      </w:r>
      <w:r w:rsidRPr="008C7DFC">
        <w:rPr>
          <w:rFonts w:ascii="Simplified Arabic" w:hAnsi="Simplified Arabic"/>
          <w:rtl/>
        </w:rPr>
        <w:t xml:space="preserve"> و </w:t>
      </w:r>
      <w:r w:rsidRPr="008C7DFC">
        <w:rPr>
          <w:rFonts w:ascii="Simplified Arabic" w:hAnsi="Simplified Arabic"/>
        </w:rPr>
        <w:t>S. Yau</w:t>
      </w:r>
      <w:r w:rsidRPr="008C7DFC">
        <w:rPr>
          <w:rFonts w:ascii="Simplified Arabic" w:hAnsi="Simplified Arabic"/>
          <w:rtl/>
        </w:rPr>
        <w:t xml:space="preserve"> و </w:t>
      </w:r>
      <w:r w:rsidRPr="008C7DFC">
        <w:rPr>
          <w:rFonts w:ascii="Simplified Arabic" w:hAnsi="Simplified Arabic"/>
        </w:rPr>
        <w:t>E. Witten</w:t>
      </w:r>
      <w:r w:rsidRPr="008C7DFC">
        <w:rPr>
          <w:rFonts w:ascii="Simplified Arabic" w:hAnsi="Simplified Arabic"/>
          <w:rtl/>
        </w:rPr>
        <w:t xml:space="preserve">. ومع </w:t>
      </w:r>
      <w:r w:rsidRPr="008C7DFC">
        <w:rPr>
          <w:rFonts w:ascii="Simplified Arabic" w:hAnsi="Simplified Arabic" w:hint="cs"/>
          <w:rtl/>
        </w:rPr>
        <w:t>ذلك،</w:t>
      </w:r>
      <w:r w:rsidRPr="008C7DFC">
        <w:rPr>
          <w:rFonts w:ascii="Simplified Arabic" w:hAnsi="Simplified Arabic"/>
          <w:rtl/>
        </w:rPr>
        <w:t xml:space="preserve"> بغض النظر عن الأسئلة الفنية التي يثيرها انبعاث واستقبال موجات </w:t>
      </w:r>
      <w:r w:rsidRPr="008C7DFC">
        <w:rPr>
          <w:rFonts w:ascii="Simplified Arabic" w:hAnsi="Simplified Arabic" w:hint="cs"/>
          <w:rtl/>
        </w:rPr>
        <w:t>الجاذبية،</w:t>
      </w:r>
      <w:r w:rsidRPr="008C7DFC">
        <w:rPr>
          <w:rFonts w:ascii="Simplified Arabic" w:hAnsi="Simplified Arabic"/>
          <w:rtl/>
        </w:rPr>
        <w:t xml:space="preserve"> يمكننا محاولة </w:t>
      </w:r>
      <w:r>
        <w:rPr>
          <w:rFonts w:ascii="Simplified Arabic" w:hAnsi="Simplified Arabic"/>
        </w:rPr>
        <w:t>d</w:t>
      </w:r>
      <w:r w:rsidRPr="008C7DFC">
        <w:t xml:space="preserve"> </w:t>
      </w:r>
      <w:r w:rsidRPr="008C7DFC">
        <w:rPr>
          <w:rFonts w:ascii="Simplified Arabic" w:hAnsi="Simplified Arabic"/>
        </w:rPr>
        <w:t>NT</w:t>
      </w:r>
      <w:r w:rsidRPr="008C7DFC">
        <w:rPr>
          <w:rFonts w:ascii="Simplified Arabic" w:hAnsi="Simplified Arabic"/>
          <w:rtl/>
        </w:rPr>
        <w:t xml:space="preserve"> خريطتان على </w:t>
      </w:r>
      <w:r w:rsidRPr="008C7DFC">
        <w:rPr>
          <w:rFonts w:ascii="Simplified Arabic" w:hAnsi="Simplified Arabic" w:hint="cs"/>
          <w:rtl/>
        </w:rPr>
        <w:t>الأقل،</w:t>
      </w:r>
      <w:r w:rsidRPr="008C7DFC">
        <w:rPr>
          <w:rFonts w:ascii="Simplified Arabic" w:hAnsi="Simplified Arabic"/>
          <w:rtl/>
        </w:rPr>
        <w:t xml:space="preserve"> في حين توجد أنظمة إحداثيات (= خرائط) </w:t>
      </w:r>
      <w:r w:rsidRPr="008C7DFC">
        <w:rPr>
          <w:rFonts w:ascii="Simplified Arabic" w:hAnsi="Simplified Arabic" w:hint="cs"/>
          <w:rtl/>
        </w:rPr>
        <w:t>والتي،</w:t>
      </w:r>
      <w:r w:rsidRPr="008C7DFC">
        <w:rPr>
          <w:rFonts w:ascii="Simplified Arabic" w:hAnsi="Simplified Arabic"/>
          <w:rtl/>
        </w:rPr>
        <w:t xml:space="preserve"> إذا أهملنا الإحداثيات </w:t>
      </w:r>
      <w:r w:rsidRPr="008C7DFC">
        <w:rPr>
          <w:rFonts w:ascii="Simplified Arabic" w:hAnsi="Simplified Arabic" w:hint="cs"/>
          <w:rtl/>
        </w:rPr>
        <w:t>الزاوية،</w:t>
      </w:r>
      <w:r w:rsidRPr="008C7DFC">
        <w:rPr>
          <w:rFonts w:ascii="Simplified Arabic" w:hAnsi="Simplified Arabic"/>
          <w:rtl/>
        </w:rPr>
        <w:t xml:space="preserve"> تصف زمكان ش</w:t>
      </w:r>
      <w:r>
        <w:rPr>
          <w:rFonts w:ascii="Simplified Arabic" w:hAnsi="Simplified Arabic" w:hint="cs"/>
          <w:rtl/>
        </w:rPr>
        <w:t>ف</w:t>
      </w:r>
      <w:r w:rsidRPr="008C7DFC">
        <w:rPr>
          <w:rFonts w:ascii="Simplified Arabic" w:hAnsi="Simplified Arabic"/>
          <w:rtl/>
        </w:rPr>
        <w:t>ارزشيلد بالكامل (أو حتى بالنسبة للبعض مساحة أكبر. التي يعتبر زمكان ش</w:t>
      </w:r>
      <w:r>
        <w:rPr>
          <w:rFonts w:ascii="Simplified Arabic" w:hAnsi="Simplified Arabic" w:hint="cs"/>
          <w:rtl/>
        </w:rPr>
        <w:t>ف</w:t>
      </w:r>
      <w:r w:rsidRPr="008C7DFC">
        <w:rPr>
          <w:rFonts w:ascii="Simplified Arabic" w:hAnsi="Simplified Arabic"/>
          <w:rtl/>
        </w:rPr>
        <w:t>ارزشيلد جزءًا منها فقط).</w:t>
      </w:r>
    </w:p>
    <w:p w:rsidR="00AE3BA6" w:rsidRPr="008C7DFC" w:rsidRDefault="00AE3BA6" w:rsidP="00AE3BA6">
      <w:pPr>
        <w:bidi/>
        <w:jc w:val="both"/>
        <w:rPr>
          <w:rFonts w:ascii="Simplified Arabic" w:hAnsi="Simplified Arabic"/>
        </w:rPr>
      </w:pPr>
      <w:r w:rsidRPr="00EA4055">
        <w:rPr>
          <w:rFonts w:eastAsia="Times New Roman" w:cs="Times New Roman"/>
          <w:noProof/>
          <w:szCs w:val="24"/>
          <w:lang w:val="de-DE" w:eastAsia="de-DE"/>
        </w:rPr>
        <w:drawing>
          <wp:inline distT="0" distB="0" distL="0" distR="0">
            <wp:extent cx="2743200" cy="27432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743200"/>
                    </a:xfrm>
                    <a:prstGeom prst="rect">
                      <a:avLst/>
                    </a:prstGeom>
                    <a:noFill/>
                    <a:ln>
                      <a:noFill/>
                    </a:ln>
                  </pic:spPr>
                </pic:pic>
              </a:graphicData>
            </a:graphic>
          </wp:inline>
        </w:drawing>
      </w:r>
      <w:r w:rsidRPr="00592D30">
        <w:rPr>
          <w:rFonts w:eastAsia="Times New Roman" w:cs="Times New Roman"/>
          <w:i/>
          <w:iCs/>
          <w:szCs w:val="24"/>
          <w:lang w:eastAsia="fr-FR"/>
        </w:rPr>
        <w:t xml:space="preserve"> </w:t>
      </w:r>
      <w:r w:rsidRPr="00EA4055">
        <w:rPr>
          <w:rFonts w:eastAsia="Times New Roman" w:cs="Times New Roman"/>
          <w:i/>
          <w:iCs/>
          <w:szCs w:val="24"/>
          <w:lang w:eastAsia="fr-FR"/>
        </w:rPr>
        <w:t>Illustration d'un dipôle électrique formé de deux charges de signes opposés mais de valeurs absolues égales. Pour qu'un tel système émette une onde électromagnétique, il suffit que la distance entre les deux charges change au cours du temps. Source </w:t>
      </w:r>
      <w:hyperlink r:id="rId21" w:tgtFrame="blanck" w:history="1">
        <w:r w:rsidRPr="00EA4055">
          <w:rPr>
            <w:rFonts w:eastAsia="Times New Roman" w:cs="Times New Roman"/>
            <w:i/>
            <w:iCs/>
            <w:color w:val="3498DB"/>
            <w:szCs w:val="24"/>
            <w:lang w:eastAsia="fr-FR"/>
          </w:rPr>
          <w:t>Hyperphysics</w:t>
        </w:r>
      </w:hyperlink>
      <w:r w:rsidRPr="00EA4055">
        <w:rPr>
          <w:rFonts w:eastAsia="Times New Roman" w:cs="Times New Roman"/>
          <w:i/>
          <w:iCs/>
          <w:szCs w:val="24"/>
          <w:lang w:eastAsia="fr-FR"/>
        </w:rPr>
        <w:t>, C.R. Nave.</w:t>
      </w:r>
      <w:r w:rsidRPr="00592D30">
        <w:rPr>
          <w:rFonts w:eastAsia="Times New Roman" w:cs="Times New Roman"/>
          <w:noProof/>
          <w:szCs w:val="24"/>
          <w:lang w:eastAsia="fr-FR"/>
        </w:rPr>
        <w:t xml:space="preserve"> </w:t>
      </w:r>
      <w:r w:rsidRPr="00EA4055">
        <w:rPr>
          <w:rFonts w:eastAsia="Times New Roman" w:cs="Times New Roman"/>
          <w:noProof/>
          <w:szCs w:val="24"/>
          <w:lang w:val="de-DE" w:eastAsia="de-DE"/>
        </w:rPr>
        <w:drawing>
          <wp:inline distT="0" distB="0" distL="0" distR="0">
            <wp:extent cx="2743200" cy="27432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743200"/>
                    </a:xfrm>
                    <a:prstGeom prst="rect">
                      <a:avLst/>
                    </a:prstGeom>
                    <a:noFill/>
                    <a:ln>
                      <a:noFill/>
                    </a:ln>
                  </pic:spPr>
                </pic:pic>
              </a:graphicData>
            </a:graphic>
          </wp:inline>
        </w:drawing>
      </w:r>
      <w:r w:rsidRPr="00EA4055">
        <w:rPr>
          <w:rFonts w:eastAsia="Times New Roman" w:cs="Times New Roman"/>
          <w:noProof/>
          <w:szCs w:val="24"/>
          <w:lang w:val="de-DE" w:eastAsia="de-DE"/>
        </w:rPr>
        <w:lastRenderedPageBreak/>
        <w:drawing>
          <wp:inline distT="0" distB="0" distL="0" distR="0">
            <wp:extent cx="2743200" cy="27432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743200"/>
                    </a:xfrm>
                    <a:prstGeom prst="rect">
                      <a:avLst/>
                    </a:prstGeom>
                    <a:noFill/>
                    <a:ln>
                      <a:noFill/>
                    </a:ln>
                  </pic:spPr>
                </pic:pic>
              </a:graphicData>
            </a:graphic>
          </wp:inline>
        </w:drawing>
      </w:r>
      <w:r w:rsidRPr="00592D30">
        <w:rPr>
          <w:rFonts w:eastAsia="Times New Roman" w:cs="Times New Roman"/>
          <w:i/>
          <w:iCs/>
          <w:szCs w:val="24"/>
          <w:lang w:eastAsia="fr-FR"/>
        </w:rPr>
        <w:t xml:space="preserve"> </w:t>
      </w:r>
      <w:r w:rsidRPr="00EA4055">
        <w:rPr>
          <w:rFonts w:eastAsia="Times New Roman" w:cs="Times New Roman"/>
          <w:i/>
          <w:iCs/>
          <w:szCs w:val="24"/>
          <w:lang w:eastAsia="fr-FR"/>
        </w:rPr>
        <w:t>Illustration du concept d'onde quadrupolaire (au-dessus) et de l'effet d'une onde gravitationnelle (de polarisation "plus") sur un cercle de masses ponctuelles (en dessous). Sources </w:t>
      </w:r>
      <w:hyperlink r:id="rId24" w:tgtFrame="blanck" w:history="1">
        <w:r w:rsidRPr="00EA4055">
          <w:rPr>
            <w:rFonts w:eastAsia="Times New Roman" w:cs="Times New Roman"/>
            <w:i/>
            <w:iCs/>
            <w:color w:val="3498DB"/>
            <w:szCs w:val="24"/>
            <w:lang w:eastAsia="fr-FR"/>
          </w:rPr>
          <w:t>D. Russell</w:t>
        </w:r>
      </w:hyperlink>
      <w:r w:rsidRPr="00EA4055">
        <w:rPr>
          <w:rFonts w:eastAsia="Times New Roman" w:cs="Times New Roman"/>
          <w:i/>
          <w:iCs/>
          <w:szCs w:val="24"/>
          <w:lang w:eastAsia="fr-FR"/>
        </w:rPr>
        <w:t> et </w:t>
      </w:r>
      <w:hyperlink r:id="rId25" w:tgtFrame="blanck" w:history="1">
        <w:r w:rsidRPr="00EA4055">
          <w:rPr>
            <w:rFonts w:eastAsia="Times New Roman" w:cs="Times New Roman"/>
            <w:i/>
            <w:iCs/>
            <w:color w:val="3498DB"/>
            <w:szCs w:val="24"/>
            <w:lang w:eastAsia="fr-FR"/>
          </w:rPr>
          <w:t>W. R. Johnston</w:t>
        </w:r>
      </w:hyperlink>
      <w:r w:rsidRPr="00EA4055">
        <w:rPr>
          <w:rFonts w:eastAsia="Times New Roman" w:cs="Times New Roman"/>
          <w:i/>
          <w:iCs/>
          <w:szCs w:val="24"/>
          <w:lang w:eastAsia="fr-FR"/>
        </w:rPr>
        <w:t>.</w:t>
      </w:r>
      <w:r w:rsidRPr="00EA4055">
        <w:rPr>
          <w:rFonts w:eastAsia="Times New Roman" w:cs="Times New Roman"/>
          <w:noProof/>
          <w:szCs w:val="24"/>
          <w:lang w:val="de-DE" w:eastAsia="de-DE"/>
        </w:rPr>
        <w:drawing>
          <wp:inline distT="0" distB="0" distL="0" distR="0">
            <wp:extent cx="1714500" cy="17145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1714500"/>
                    </a:xfrm>
                    <a:prstGeom prst="rect">
                      <a:avLst/>
                    </a:prstGeom>
                    <a:noFill/>
                    <a:ln>
                      <a:noFill/>
                    </a:ln>
                  </pic:spPr>
                </pic:pic>
              </a:graphicData>
            </a:graphic>
          </wp:inline>
        </w:drawing>
      </w:r>
    </w:p>
    <w:p w:rsidR="00AE3BA6" w:rsidRPr="008C7DFC" w:rsidRDefault="00AE3BA6" w:rsidP="00AE3BA6">
      <w:pPr>
        <w:bidi/>
        <w:jc w:val="both"/>
        <w:rPr>
          <w:rFonts w:ascii="Simplified Arabic" w:hAnsi="Simplified Arabic"/>
        </w:rPr>
      </w:pPr>
      <w:r w:rsidRPr="008C7DFC">
        <w:rPr>
          <w:rFonts w:ascii="Simplified Arabic" w:hAnsi="Simplified Arabic"/>
          <w:rtl/>
        </w:rPr>
        <w:t xml:space="preserve">6 - حقيقة أن الانحناء يصبح لانهائيًا في هذه المرحلة من </w:t>
      </w:r>
      <w:r w:rsidRPr="008C7DFC">
        <w:rPr>
          <w:rFonts w:ascii="Simplified Arabic" w:hAnsi="Simplified Arabic" w:hint="cs"/>
          <w:rtl/>
        </w:rPr>
        <w:t>الفضاء،</w:t>
      </w:r>
      <w:r w:rsidRPr="008C7DFC">
        <w:rPr>
          <w:rFonts w:ascii="Simplified Arabic" w:hAnsi="Simplified Arabic"/>
          <w:rtl/>
        </w:rPr>
        <w:t xml:space="preserve"> يترجم ببساطة أن النسبية العامة </w:t>
      </w:r>
      <w:r w:rsidRPr="008C7DFC">
        <w:rPr>
          <w:rFonts w:ascii="Simplified Arabic" w:hAnsi="Simplified Arabic" w:hint="cs"/>
          <w:rtl/>
        </w:rPr>
        <w:t>فشلت،</w:t>
      </w:r>
      <w:r w:rsidRPr="008C7DFC">
        <w:rPr>
          <w:rFonts w:ascii="Simplified Arabic" w:hAnsi="Simplified Arabic"/>
          <w:rtl/>
        </w:rPr>
        <w:t xml:space="preserve"> مثل الجاذبية </w:t>
      </w:r>
      <w:r w:rsidRPr="008C7DFC">
        <w:rPr>
          <w:rFonts w:ascii="Simplified Arabic" w:hAnsi="Simplified Arabic" w:hint="cs"/>
          <w:rtl/>
        </w:rPr>
        <w:t>النيوتونية،</w:t>
      </w:r>
      <w:r w:rsidRPr="008C7DFC">
        <w:rPr>
          <w:rFonts w:ascii="Simplified Arabic" w:hAnsi="Simplified Arabic"/>
          <w:rtl/>
        </w:rPr>
        <w:t xml:space="preserve"> في وصف الأجسام النقطية حقًا. مثل هذا </w:t>
      </w:r>
      <w:r w:rsidRPr="008C7DFC">
        <w:rPr>
          <w:rFonts w:ascii="Simplified Arabic" w:hAnsi="Simplified Arabic" w:hint="cs"/>
          <w:rtl/>
        </w:rPr>
        <w:t>الوصف،</w:t>
      </w:r>
      <w:r w:rsidRPr="008C7DFC">
        <w:rPr>
          <w:rFonts w:ascii="Simplified Arabic" w:hAnsi="Simplified Arabic"/>
          <w:rtl/>
        </w:rPr>
        <w:t xml:space="preserve"> الخالي من </w:t>
      </w:r>
      <w:r w:rsidRPr="008C7DFC">
        <w:rPr>
          <w:rFonts w:ascii="Simplified Arabic" w:hAnsi="Simplified Arabic" w:hint="cs"/>
          <w:rtl/>
        </w:rPr>
        <w:t>التناقضات،</w:t>
      </w:r>
      <w:r w:rsidRPr="008C7DFC">
        <w:rPr>
          <w:rFonts w:ascii="Simplified Arabic" w:hAnsi="Simplified Arabic"/>
          <w:rtl/>
        </w:rPr>
        <w:t xml:space="preserve"> من المحتمل أن يأتي من الوصف الكم</w:t>
      </w:r>
      <w:r>
        <w:rPr>
          <w:rFonts w:ascii="Simplified Arabic" w:hAnsi="Simplified Arabic" w:hint="cs"/>
          <w:rtl/>
        </w:rPr>
        <w:t>وم</w:t>
      </w:r>
      <w:r w:rsidRPr="008C7DFC">
        <w:rPr>
          <w:rFonts w:ascii="Simplified Arabic" w:hAnsi="Simplified Arabic"/>
          <w:rtl/>
        </w:rPr>
        <w:t>ي للجاذبية.</w:t>
      </w:r>
    </w:p>
    <w:p w:rsidR="00AE3BA6" w:rsidRPr="008C7DFC" w:rsidRDefault="00AE3BA6" w:rsidP="00AE3BA6">
      <w:pPr>
        <w:bidi/>
        <w:jc w:val="both"/>
        <w:rPr>
          <w:rFonts w:ascii="Simplified Arabic" w:hAnsi="Simplified Arabic"/>
        </w:rPr>
      </w:pPr>
      <w:r w:rsidRPr="008C7DFC">
        <w:rPr>
          <w:rFonts w:ascii="Simplified Arabic" w:hAnsi="Simplified Arabic"/>
          <w:rtl/>
        </w:rPr>
        <w:t>7- الفيزيائي الأمريكي ديفيد فينكلشتاين هو الذي شاع في عام 1958 نظام الإحداثيات الذي اكتشفه إدين</w:t>
      </w:r>
      <w:r>
        <w:rPr>
          <w:rFonts w:ascii="Simplified Arabic" w:hAnsi="Simplified Arabic" w:hint="cs"/>
          <w:rtl/>
        </w:rPr>
        <w:t>غ</w:t>
      </w:r>
      <w:r w:rsidRPr="008C7DFC">
        <w:rPr>
          <w:rFonts w:ascii="Simplified Arabic" w:hAnsi="Simplified Arabic"/>
          <w:rtl/>
        </w:rPr>
        <w:t>تون في البداية بينما أظهر أنه جعل من الممكن أيضًا وصف الجزء الداخلي من ثقب ش</w:t>
      </w:r>
      <w:r>
        <w:rPr>
          <w:rFonts w:ascii="Simplified Arabic" w:hAnsi="Simplified Arabic" w:hint="cs"/>
          <w:rtl/>
        </w:rPr>
        <w:t>ف</w:t>
      </w:r>
      <w:r w:rsidRPr="008C7DFC">
        <w:rPr>
          <w:rFonts w:ascii="Simplified Arabic" w:hAnsi="Simplified Arabic"/>
          <w:rtl/>
        </w:rPr>
        <w:t>ارزشيلد الأسود.</w:t>
      </w:r>
    </w:p>
    <w:p w:rsidR="00AE3BA6" w:rsidRPr="008C7DFC" w:rsidRDefault="00AE3BA6" w:rsidP="00AE3BA6">
      <w:pPr>
        <w:bidi/>
        <w:jc w:val="both"/>
        <w:rPr>
          <w:rFonts w:ascii="Simplified Arabic" w:hAnsi="Simplified Arabic"/>
        </w:rPr>
      </w:pPr>
      <w:r w:rsidRPr="008C7DFC">
        <w:rPr>
          <w:rFonts w:ascii="Simplified Arabic" w:hAnsi="Simplified Arabic"/>
          <w:rtl/>
        </w:rPr>
        <w:t>8- التنبؤات الثلاثة الرئيسية هي:</w:t>
      </w:r>
    </w:p>
    <w:p w:rsidR="00AE3BA6" w:rsidRPr="008C7DFC" w:rsidRDefault="00AE3BA6" w:rsidP="00AE3BA6">
      <w:pPr>
        <w:bidi/>
        <w:jc w:val="both"/>
        <w:rPr>
          <w:rFonts w:ascii="Simplified Arabic" w:hAnsi="Simplified Arabic"/>
        </w:rPr>
      </w:pPr>
      <w:r w:rsidRPr="008C7DFC">
        <w:rPr>
          <w:rFonts w:ascii="Simplified Arabic" w:hAnsi="Simplified Arabic"/>
          <w:rtl/>
        </w:rPr>
        <w:t>• زمن التباطؤ النموذجي الناتج عن الكبح المغناطيسي.</w:t>
      </w:r>
    </w:p>
    <w:p w:rsidR="00AE3BA6" w:rsidRPr="008C7DFC" w:rsidRDefault="00AE3BA6" w:rsidP="00AE3BA6">
      <w:pPr>
        <w:bidi/>
        <w:jc w:val="both"/>
        <w:rPr>
          <w:rFonts w:ascii="Simplified Arabic" w:hAnsi="Simplified Arabic"/>
        </w:rPr>
      </w:pPr>
      <w:r w:rsidRPr="008C7DFC">
        <w:rPr>
          <w:rFonts w:ascii="Simplified Arabic" w:hAnsi="Simplified Arabic"/>
          <w:rtl/>
        </w:rPr>
        <w:t xml:space="preserve">• الارتباط بين النجوم النابضة وبقايا المستعر </w:t>
      </w:r>
      <w:r w:rsidRPr="008C7DFC">
        <w:rPr>
          <w:rFonts w:ascii="Simplified Arabic" w:hAnsi="Simplified Arabic" w:hint="cs"/>
          <w:rtl/>
        </w:rPr>
        <w:t>الأعظم،</w:t>
      </w:r>
      <w:r w:rsidRPr="008C7DFC">
        <w:rPr>
          <w:rFonts w:ascii="Simplified Arabic" w:hAnsi="Simplified Arabic"/>
          <w:rtl/>
        </w:rPr>
        <w:t xml:space="preserve"> وفي عام 1968 تم اكتشاف نجم نابض في مركز سديم </w:t>
      </w:r>
      <w:r w:rsidRPr="008C7DFC">
        <w:rPr>
          <w:rFonts w:ascii="Simplified Arabic" w:hAnsi="Simplified Arabic" w:hint="cs"/>
          <w:rtl/>
        </w:rPr>
        <w:t>السرطان،</w:t>
      </w:r>
      <w:r w:rsidRPr="008C7DFC">
        <w:rPr>
          <w:rFonts w:ascii="Simplified Arabic" w:hAnsi="Simplified Arabic"/>
          <w:rtl/>
        </w:rPr>
        <w:t xml:space="preserve"> من بقايا سوبر نوفا 1054 الذي لاحظه </w:t>
      </w:r>
      <w:r w:rsidRPr="008C7DFC">
        <w:rPr>
          <w:rFonts w:ascii="Simplified Arabic" w:hAnsi="Simplified Arabic" w:hint="cs"/>
          <w:rtl/>
        </w:rPr>
        <w:t>الصينيون،</w:t>
      </w:r>
      <w:r w:rsidRPr="008C7DFC">
        <w:rPr>
          <w:rFonts w:ascii="Simplified Arabic" w:hAnsi="Simplified Arabic"/>
          <w:rtl/>
        </w:rPr>
        <w:t xml:space="preserve"> وكذلك في </w:t>
      </w:r>
      <w:r w:rsidRPr="008C7DFC">
        <w:rPr>
          <w:rFonts w:ascii="Simplified Arabic" w:hAnsi="Simplified Arabic" w:hint="cs"/>
          <w:rtl/>
        </w:rPr>
        <w:t>فيلا؛</w:t>
      </w:r>
    </w:p>
    <w:p w:rsidR="00AE3BA6" w:rsidRPr="008C7DFC" w:rsidRDefault="00AE3BA6" w:rsidP="00AE3BA6">
      <w:pPr>
        <w:bidi/>
        <w:jc w:val="both"/>
        <w:rPr>
          <w:rFonts w:ascii="Simplified Arabic" w:hAnsi="Simplified Arabic"/>
        </w:rPr>
      </w:pPr>
      <w:r w:rsidRPr="008C7DFC">
        <w:rPr>
          <w:rFonts w:ascii="Simplified Arabic" w:hAnsi="Simplified Arabic"/>
          <w:rtl/>
        </w:rPr>
        <w:lastRenderedPageBreak/>
        <w:t xml:space="preserve">• فترات دوران منخفضة مثل تلك الخاصة بالسرطان أو </w:t>
      </w:r>
      <w:r w:rsidRPr="008C7DFC">
        <w:rPr>
          <w:rFonts w:ascii="Simplified Arabic" w:hAnsi="Simplified Arabic" w:hint="cs"/>
          <w:rtl/>
        </w:rPr>
        <w:t>فيلا،</w:t>
      </w:r>
      <w:r w:rsidRPr="008C7DFC">
        <w:rPr>
          <w:rFonts w:ascii="Simplified Arabic" w:hAnsi="Simplified Arabic"/>
          <w:rtl/>
        </w:rPr>
        <w:t xml:space="preserve"> على التوالي 33 </w:t>
      </w:r>
      <w:r w:rsidRPr="008C7DFC">
        <w:rPr>
          <w:rFonts w:ascii="Simplified Arabic" w:hAnsi="Simplified Arabic" w:hint="cs"/>
          <w:rtl/>
        </w:rPr>
        <w:t>و89</w:t>
      </w:r>
      <w:r w:rsidRPr="008C7DFC">
        <w:rPr>
          <w:rFonts w:ascii="Simplified Arabic" w:hAnsi="Simplified Arabic"/>
          <w:rtl/>
        </w:rPr>
        <w:t xml:space="preserve"> مللي ثانية.</w:t>
      </w:r>
    </w:p>
    <w:p w:rsidR="00AE3BA6" w:rsidRPr="008C7DFC" w:rsidRDefault="00AE3BA6" w:rsidP="00AE3BA6">
      <w:pPr>
        <w:bidi/>
        <w:jc w:val="both"/>
        <w:rPr>
          <w:rFonts w:ascii="Simplified Arabic" w:hAnsi="Simplified Arabic"/>
        </w:rPr>
      </w:pPr>
      <w:r w:rsidRPr="008C7DFC">
        <w:rPr>
          <w:rFonts w:ascii="Simplified Arabic" w:hAnsi="Simplified Arabic"/>
          <w:rtl/>
        </w:rPr>
        <w:t xml:space="preserve">9 - حل "الثقب الأسود الدوار" يختلف عن الحل الذي اكتشفه شوارزشيلد بسبب طبيعة الدوران التي لا </w:t>
      </w:r>
      <w:r w:rsidRPr="008C7DFC">
        <w:rPr>
          <w:rFonts w:ascii="Simplified Arabic" w:hAnsi="Simplified Arabic" w:hint="cs"/>
          <w:rtl/>
        </w:rPr>
        <w:t>تمحى،</w:t>
      </w:r>
      <w:r w:rsidRPr="008C7DFC">
        <w:rPr>
          <w:rFonts w:ascii="Simplified Arabic" w:hAnsi="Simplified Arabic"/>
          <w:rtl/>
        </w:rPr>
        <w:t xml:space="preserve"> على عكس الزخم. حقيقة أن هذا الأخير يمكن محوه عن طريق تغيير مناسب في الإحداثيات يوضح كيف أن "الكتلة النسبية" ، والتي تختلف باختلاف السرعة ، ليست مفهوماً مفيداً للغاية في النسبية العامة: انحناء الفضاء - ينتج الوقت الذي يقضيه نظام هائل عن كتلته السكونية وليس من كتلته النسبية. أ- التنبؤ بموجات الجاذبية </w:t>
      </w:r>
    </w:p>
    <w:p w:rsidR="00AE3BA6" w:rsidRPr="008C7DFC" w:rsidRDefault="00AE3BA6" w:rsidP="00AE3BA6">
      <w:pPr>
        <w:bidi/>
        <w:jc w:val="both"/>
        <w:rPr>
          <w:rFonts w:ascii="Simplified Arabic" w:hAnsi="Simplified Arabic"/>
        </w:rPr>
      </w:pPr>
      <w:r w:rsidRPr="008C7DFC">
        <w:rPr>
          <w:rFonts w:ascii="Simplified Arabic" w:hAnsi="Simplified Arabic"/>
          <w:rtl/>
        </w:rPr>
        <w:t xml:space="preserve">منذ عام </w:t>
      </w:r>
      <w:r w:rsidRPr="008C7DFC">
        <w:rPr>
          <w:rFonts w:ascii="Simplified Arabic" w:hAnsi="Simplified Arabic" w:hint="cs"/>
          <w:rtl/>
        </w:rPr>
        <w:t>1916،</w:t>
      </w:r>
      <w:r w:rsidRPr="008C7DFC">
        <w:rPr>
          <w:rFonts w:ascii="Simplified Arabic" w:hAnsi="Simplified Arabic"/>
          <w:rtl/>
        </w:rPr>
        <w:t xml:space="preserve"> أي بعد عام واحد فقط من بيان معادلات النسبية </w:t>
      </w:r>
      <w:r w:rsidRPr="008C7DFC">
        <w:rPr>
          <w:rFonts w:ascii="Simplified Arabic" w:hAnsi="Simplified Arabic" w:hint="cs"/>
          <w:rtl/>
        </w:rPr>
        <w:t>العامة،</w:t>
      </w:r>
      <w:r w:rsidRPr="008C7DFC">
        <w:rPr>
          <w:rFonts w:ascii="Simplified Arabic" w:hAnsi="Simplified Arabic"/>
          <w:rtl/>
        </w:rPr>
        <w:t xml:space="preserve"> أدرك أينشتاين أن طابعها "القطعي" جعل من الممكن </w:t>
      </w:r>
      <w:r w:rsidRPr="008C7DFC">
        <w:rPr>
          <w:rFonts w:ascii="Simplified Arabic" w:hAnsi="Simplified Arabic" w:hint="cs"/>
          <w:rtl/>
        </w:rPr>
        <w:t>إيجاد،</w:t>
      </w:r>
      <w:r w:rsidRPr="008C7DFC">
        <w:rPr>
          <w:rFonts w:ascii="Simplified Arabic" w:hAnsi="Simplified Arabic"/>
          <w:rtl/>
        </w:rPr>
        <w:t xml:space="preserve"> بالتقريب </w:t>
      </w:r>
      <w:r w:rsidRPr="008C7DFC">
        <w:rPr>
          <w:rFonts w:ascii="Simplified Arabic" w:hAnsi="Simplified Arabic" w:hint="cs"/>
          <w:rtl/>
        </w:rPr>
        <w:t>الخطي،</w:t>
      </w:r>
      <w:r w:rsidRPr="008C7DFC">
        <w:rPr>
          <w:rFonts w:ascii="Simplified Arabic" w:hAnsi="Simplified Arabic"/>
          <w:rtl/>
        </w:rPr>
        <w:t xml:space="preserve"> حل في الفراغ يصف انتشار الموجة. كان من الواضح أن هذا الاستنتاج كان متوقعًا في إطار نظرية ديناميكية </w:t>
      </w:r>
      <w:r w:rsidRPr="008C7DFC">
        <w:rPr>
          <w:rFonts w:ascii="Simplified Arabic" w:hAnsi="Simplified Arabic" w:hint="cs"/>
          <w:rtl/>
        </w:rPr>
        <w:t>للجاذبية،</w:t>
      </w:r>
      <w:r w:rsidRPr="008C7DFC">
        <w:rPr>
          <w:rFonts w:ascii="Simplified Arabic" w:hAnsi="Simplified Arabic"/>
          <w:rtl/>
        </w:rPr>
        <w:t xml:space="preserve"> ولهذا السبب تحدث بوانكاريه عن "موجات الجاذبية" منذ عام </w:t>
      </w:r>
      <w:r w:rsidRPr="008C7DFC">
        <w:rPr>
          <w:rFonts w:ascii="Simplified Arabic" w:hAnsi="Simplified Arabic" w:hint="cs"/>
          <w:rtl/>
        </w:rPr>
        <w:t>1907،</w:t>
      </w:r>
      <w:r w:rsidRPr="008C7DFC">
        <w:rPr>
          <w:rFonts w:ascii="Simplified Arabic" w:hAnsi="Simplified Arabic"/>
          <w:rtl/>
        </w:rPr>
        <w:t xml:space="preserve"> حتى لو لم ينجح حقًا في صياغة نظرية نسبية الجاذبية. ومع </w:t>
      </w:r>
      <w:r w:rsidRPr="008C7DFC">
        <w:rPr>
          <w:rFonts w:ascii="Simplified Arabic" w:hAnsi="Simplified Arabic" w:hint="cs"/>
          <w:rtl/>
        </w:rPr>
        <w:t>ذلك،</w:t>
      </w:r>
      <w:r w:rsidRPr="008C7DFC">
        <w:rPr>
          <w:rFonts w:ascii="Simplified Arabic" w:hAnsi="Simplified Arabic"/>
          <w:rtl/>
        </w:rPr>
        <w:t xml:space="preserve"> في سياق النسبية </w:t>
      </w:r>
      <w:r w:rsidRPr="008C7DFC">
        <w:rPr>
          <w:rFonts w:ascii="Simplified Arabic" w:hAnsi="Simplified Arabic" w:hint="cs"/>
          <w:rtl/>
        </w:rPr>
        <w:t>العامة،</w:t>
      </w:r>
      <w:r w:rsidRPr="008C7DFC">
        <w:rPr>
          <w:rFonts w:ascii="Simplified Arabic" w:hAnsi="Simplified Arabic"/>
          <w:rtl/>
        </w:rPr>
        <w:t xml:space="preserve"> فإن مشكلة وجود موجات الجاذبية أكثر تعقيدًا مما تبدو عليه. في </w:t>
      </w:r>
      <w:r w:rsidRPr="008C7DFC">
        <w:rPr>
          <w:rFonts w:ascii="Simplified Arabic" w:hAnsi="Simplified Arabic" w:hint="cs"/>
          <w:rtl/>
        </w:rPr>
        <w:t>الواقع،</w:t>
      </w:r>
      <w:r w:rsidRPr="008C7DFC">
        <w:rPr>
          <w:rFonts w:ascii="Simplified Arabic" w:hAnsi="Simplified Arabic"/>
          <w:rtl/>
        </w:rPr>
        <w:t xml:space="preserve"> بعد إمكانية "محو محليًا" لانحناء الزمكان عن طريق تغيير </w:t>
      </w:r>
      <w:r w:rsidRPr="008C7DFC">
        <w:rPr>
          <w:rFonts w:ascii="Simplified Arabic" w:hAnsi="Simplified Arabic" w:hint="cs"/>
          <w:rtl/>
        </w:rPr>
        <w:t>الإحداثيات،</w:t>
      </w:r>
      <w:r w:rsidRPr="008C7DFC">
        <w:rPr>
          <w:rFonts w:ascii="Simplified Arabic" w:hAnsi="Simplified Arabic"/>
          <w:rtl/>
        </w:rPr>
        <w:t xml:space="preserve"> يمكن للمرء أن يشك بحق في الطبيعة الفيزيائية للموجات التي وجدها أينشتاين. اتخذت هذه الخطوة خطوة أخرى في عام </w:t>
      </w:r>
      <w:r w:rsidRPr="008C7DFC">
        <w:rPr>
          <w:rFonts w:ascii="Simplified Arabic" w:hAnsi="Simplified Arabic" w:hint="cs"/>
          <w:rtl/>
        </w:rPr>
        <w:t>1918،</w:t>
      </w:r>
      <w:r w:rsidRPr="008C7DFC">
        <w:rPr>
          <w:rFonts w:ascii="Simplified Arabic" w:hAnsi="Simplified Arabic"/>
          <w:rtl/>
        </w:rPr>
        <w:t xml:space="preserve"> حيث أظهرت أن انبعاث هذه الموجات من مصدر في "حركة بطيئة" يتوافق حقًا مع فقدان طاقة هذا النظام </w:t>
      </w:r>
      <w:r w:rsidRPr="008C7DFC">
        <w:rPr>
          <w:rFonts w:ascii="Simplified Arabic" w:hAnsi="Simplified Arabic" w:hint="cs"/>
          <w:rtl/>
        </w:rPr>
        <w:t>نفسه،</w:t>
      </w:r>
      <w:r w:rsidRPr="008C7DFC">
        <w:rPr>
          <w:rFonts w:ascii="Simplified Arabic" w:hAnsi="Simplified Arabic"/>
          <w:rtl/>
        </w:rPr>
        <w:t xml:space="preserve"> لكنه لم يكن كافيًا. هذا </w:t>
      </w:r>
      <w:r w:rsidRPr="008C7DFC">
        <w:rPr>
          <w:rFonts w:ascii="Simplified Arabic" w:hAnsi="Simplified Arabic" w:hint="cs"/>
          <w:rtl/>
        </w:rPr>
        <w:t>العرض،</w:t>
      </w:r>
      <w:r w:rsidRPr="008C7DFC">
        <w:rPr>
          <w:rFonts w:ascii="Simplified Arabic" w:hAnsi="Simplified Arabic"/>
          <w:rtl/>
        </w:rPr>
        <w:t xml:space="preserve"> الضروري لإثبات أن موجات الزمكان مادية وليست تأثيرات بسيطة مرتبطة باختيار سيئ </w:t>
      </w:r>
      <w:r w:rsidRPr="008C7DFC">
        <w:rPr>
          <w:rFonts w:ascii="Simplified Arabic" w:hAnsi="Simplified Arabic" w:hint="cs"/>
          <w:rtl/>
        </w:rPr>
        <w:t>للإحداثيات،</w:t>
      </w:r>
      <w:r w:rsidRPr="008C7DFC">
        <w:rPr>
          <w:rFonts w:ascii="Simplified Arabic" w:hAnsi="Simplified Arabic"/>
          <w:rtl/>
        </w:rPr>
        <w:t xml:space="preserve"> لم </w:t>
      </w:r>
      <w:r>
        <w:rPr>
          <w:rFonts w:ascii="Simplified Arabic" w:hAnsi="Simplified Arabic" w:hint="cs"/>
          <w:rtl/>
        </w:rPr>
        <w:t>ي</w:t>
      </w:r>
      <w:r w:rsidRPr="008C7DFC">
        <w:rPr>
          <w:rFonts w:ascii="Simplified Arabic" w:hAnsi="Simplified Arabic"/>
          <w:rtl/>
        </w:rPr>
        <w:t>كن مرضي</w:t>
      </w:r>
      <w:r>
        <w:rPr>
          <w:rFonts w:ascii="Simplified Arabic" w:hAnsi="Simplified Arabic" w:hint="cs"/>
          <w:rtl/>
        </w:rPr>
        <w:t>اً</w:t>
      </w:r>
      <w:r w:rsidRPr="008C7DFC">
        <w:rPr>
          <w:rFonts w:ascii="Simplified Arabic" w:hAnsi="Simplified Arabic"/>
          <w:rtl/>
        </w:rPr>
        <w:t xml:space="preserve"> تمامًا بسبب الطابع غير الخطي الجوهري للنظرية. كان من الممكن تصور أن نتيجة </w:t>
      </w:r>
      <w:r w:rsidRPr="008C7DFC">
        <w:rPr>
          <w:rFonts w:ascii="Simplified Arabic" w:hAnsi="Simplified Arabic" w:hint="cs"/>
          <w:rtl/>
        </w:rPr>
        <w:t>أينشتاين،</w:t>
      </w:r>
      <w:r w:rsidRPr="008C7DFC">
        <w:rPr>
          <w:rFonts w:ascii="Simplified Arabic" w:hAnsi="Simplified Arabic"/>
          <w:rtl/>
        </w:rPr>
        <w:t xml:space="preserve"> "الصيغة الرباعية" (التي </w:t>
      </w:r>
      <w:r w:rsidRPr="008C7DFC">
        <w:rPr>
          <w:rFonts w:ascii="Simplified Arabic" w:hAnsi="Simplified Arabic" w:hint="cs"/>
          <w:rtl/>
        </w:rPr>
        <w:t>تصف،</w:t>
      </w:r>
      <w:r w:rsidRPr="008C7DFC">
        <w:rPr>
          <w:rFonts w:ascii="Simplified Arabic" w:hAnsi="Simplified Arabic"/>
          <w:rtl/>
        </w:rPr>
        <w:t xml:space="preserve"> في نظام إحداثيات </w:t>
      </w:r>
      <w:r w:rsidRPr="008C7DFC">
        <w:rPr>
          <w:rFonts w:ascii="Simplified Arabic" w:hAnsi="Simplified Arabic" w:hint="cs"/>
          <w:rtl/>
        </w:rPr>
        <w:t>ثابت،</w:t>
      </w:r>
      <w:r w:rsidRPr="008C7DFC">
        <w:rPr>
          <w:rFonts w:ascii="Simplified Arabic" w:hAnsi="Simplified Arabic"/>
          <w:rtl/>
        </w:rPr>
        <w:t xml:space="preserve"> فقدان الطاقة للنظام</w:t>
      </w:r>
      <w:r w:rsidRPr="008C7DFC">
        <w:rPr>
          <w:rFonts w:ascii="Simplified Arabic" w:hAnsi="Simplified Arabic" w:hint="cs"/>
          <w:rtl/>
        </w:rPr>
        <w:t>)،</w:t>
      </w:r>
      <w:r w:rsidRPr="008C7DFC">
        <w:rPr>
          <w:rFonts w:ascii="Simplified Arabic" w:hAnsi="Simplified Arabic"/>
          <w:rtl/>
        </w:rPr>
        <w:t xml:space="preserve"> صالحة فقط في التقريب </w:t>
      </w:r>
      <w:r w:rsidRPr="008C7DFC">
        <w:rPr>
          <w:rFonts w:ascii="Simplified Arabic" w:hAnsi="Simplified Arabic" w:hint="cs"/>
          <w:rtl/>
        </w:rPr>
        <w:t>الخطي،</w:t>
      </w:r>
      <w:r w:rsidRPr="008C7DFC">
        <w:rPr>
          <w:rFonts w:ascii="Simplified Arabic" w:hAnsi="Simplified Arabic"/>
          <w:rtl/>
        </w:rPr>
        <w:t xml:space="preserve"> وأنه عندما تؤخذ التأثيرات غير الخطية في </w:t>
      </w:r>
      <w:r w:rsidRPr="008C7DFC">
        <w:rPr>
          <w:rFonts w:ascii="Simplified Arabic" w:hAnsi="Simplified Arabic" w:hint="cs"/>
          <w:rtl/>
        </w:rPr>
        <w:t>الاعتبار،</w:t>
      </w:r>
      <w:r w:rsidRPr="008C7DFC">
        <w:rPr>
          <w:rFonts w:ascii="Simplified Arabic" w:hAnsi="Simplified Arabic"/>
          <w:rtl/>
        </w:rPr>
        <w:t xml:space="preserve"> فإن هذه الموجات ليست سوى "موجات تنسيق</w:t>
      </w:r>
      <w:r w:rsidRPr="008C7DFC">
        <w:rPr>
          <w:rFonts w:ascii="Simplified Arabic" w:hAnsi="Simplified Arabic" w:hint="cs"/>
          <w:rtl/>
        </w:rPr>
        <w:t>"،</w:t>
      </w:r>
      <w:r w:rsidRPr="008C7DFC">
        <w:rPr>
          <w:rFonts w:ascii="Simplified Arabic" w:hAnsi="Simplified Arabic"/>
          <w:rtl/>
        </w:rPr>
        <w:t xml:space="preserve"> وهي قطعة أثرية بدون محتوى مادي.</w:t>
      </w:r>
    </w:p>
    <w:p w:rsidR="00AE3BA6" w:rsidRPr="00217A32" w:rsidRDefault="00AE3BA6" w:rsidP="00AE3BA6">
      <w:pPr>
        <w:bidi/>
        <w:jc w:val="both"/>
        <w:rPr>
          <w:rFonts w:ascii="Simplified Arabic" w:hAnsi="Simplified Arabic"/>
        </w:rPr>
      </w:pPr>
      <w:r w:rsidRPr="008C7DFC">
        <w:rPr>
          <w:rFonts w:ascii="Simplified Arabic" w:hAnsi="Simplified Arabic"/>
          <w:rtl/>
        </w:rPr>
        <w:t xml:space="preserve">قلة من الناس كانوا مهتمين في البداية بهذه المشكلة عن </w:t>
      </w:r>
      <w:r w:rsidRPr="008C7DFC">
        <w:rPr>
          <w:rFonts w:ascii="Simplified Arabic" w:hAnsi="Simplified Arabic" w:hint="cs"/>
          <w:rtl/>
        </w:rPr>
        <w:t>كثب،</w:t>
      </w:r>
      <w:r w:rsidRPr="008C7DFC">
        <w:rPr>
          <w:rFonts w:ascii="Simplified Arabic" w:hAnsi="Simplified Arabic"/>
          <w:rtl/>
        </w:rPr>
        <w:t xml:space="preserve"> ولم يتم توضيح السؤال بشكل نهائي تقريبًا حتى أوائل الستينيات. جاءت الحجج الحاسمة للمجتمع من نوعين من الدراسات. </w:t>
      </w:r>
      <w:r w:rsidRPr="008C7DFC">
        <w:rPr>
          <w:rFonts w:ascii="Simplified Arabic" w:hAnsi="Simplified Arabic" w:hint="cs"/>
          <w:rtl/>
        </w:rPr>
        <w:t>أولاً،</w:t>
      </w:r>
      <w:r w:rsidRPr="008C7DFC">
        <w:rPr>
          <w:rFonts w:ascii="Simplified Arabic" w:hAnsi="Simplified Arabic"/>
          <w:rtl/>
        </w:rPr>
        <w:t xml:space="preserve"> كان</w:t>
      </w:r>
      <w:r>
        <w:rPr>
          <w:rFonts w:ascii="Simplified Arabic" w:hAnsi="Simplified Arabic" w:hint="cs"/>
          <w:rtl/>
        </w:rPr>
        <w:t>ت</w:t>
      </w:r>
      <w:r w:rsidRPr="008C7DFC">
        <w:rPr>
          <w:rFonts w:ascii="Simplified Arabic" w:hAnsi="Simplified Arabic"/>
          <w:rtl/>
        </w:rPr>
        <w:t xml:space="preserve"> هناك </w:t>
      </w:r>
      <w:r w:rsidRPr="008C7DFC">
        <w:rPr>
          <w:rFonts w:ascii="Simplified Arabic" w:hAnsi="Simplified Arabic" w:hint="cs"/>
          <w:rtl/>
        </w:rPr>
        <w:t>إجابة،</w:t>
      </w:r>
      <w:r w:rsidRPr="008C7DFC">
        <w:rPr>
          <w:rFonts w:ascii="Simplified Arabic" w:hAnsi="Simplified Arabic"/>
          <w:rtl/>
        </w:rPr>
        <w:t xml:space="preserve"> بقلم ف.بيراني ، على السؤال "ماذا سأرى إذا مرت موجة الجاذبية عبر مختبري؟" أوضح أن "الانحناء" والطاقة التي تحملها موجات الجاذبية لا يمكن محوها بتغيير بسيط في الإحداثيات. لكن العمل على المصادر المحتملة للإشعاع الثقالي لعب أيضًا دورًا مهمًا. يمكن للمرء أن </w:t>
      </w:r>
      <w:r w:rsidRPr="008C7DFC">
        <w:rPr>
          <w:rFonts w:ascii="Simplified Arabic" w:hAnsi="Simplified Arabic" w:hint="cs"/>
          <w:rtl/>
        </w:rPr>
        <w:t>يقتبس،</w:t>
      </w:r>
      <w:r w:rsidRPr="008C7DFC">
        <w:rPr>
          <w:rFonts w:ascii="Simplified Arabic" w:hAnsi="Simplified Arabic"/>
          <w:rtl/>
        </w:rPr>
        <w:t xml:space="preserve"> على سبيل </w:t>
      </w:r>
      <w:r w:rsidRPr="008C7DFC">
        <w:rPr>
          <w:rFonts w:ascii="Simplified Arabic" w:hAnsi="Simplified Arabic" w:hint="cs"/>
          <w:rtl/>
        </w:rPr>
        <w:t>المثال،</w:t>
      </w:r>
      <w:r w:rsidRPr="008C7DFC">
        <w:rPr>
          <w:rFonts w:ascii="Simplified Arabic" w:hAnsi="Simplified Arabic"/>
          <w:rtl/>
        </w:rPr>
        <w:t xml:space="preserve"> العرض الذي قدمه عالم الرياضيات البريطاني هيرمان بوندي لحقيقة أن "كتلة الجاذبية" لنظام يصدر موجات الجاذبية يمكن أن تنخفض فقط. </w:t>
      </w:r>
      <w:r w:rsidRPr="008C7DFC">
        <w:rPr>
          <w:rFonts w:ascii="Simplified Arabic" w:hAnsi="Simplified Arabic" w:hint="cs"/>
          <w:rtl/>
        </w:rPr>
        <w:t>لذلك،</w:t>
      </w:r>
      <w:r w:rsidRPr="008C7DFC">
        <w:rPr>
          <w:rFonts w:ascii="Simplified Arabic" w:hAnsi="Simplified Arabic"/>
          <w:rtl/>
        </w:rPr>
        <w:t xml:space="preserve"> بعد عمل </w:t>
      </w:r>
      <w:r w:rsidRPr="008C7DFC">
        <w:rPr>
          <w:rFonts w:ascii="Simplified Arabic" w:hAnsi="Simplified Arabic" w:hint="cs"/>
          <w:rtl/>
        </w:rPr>
        <w:t>بوندي،</w:t>
      </w:r>
      <w:r w:rsidRPr="008C7DFC">
        <w:rPr>
          <w:rFonts w:ascii="Simplified Arabic" w:hAnsi="Simplified Arabic"/>
          <w:rtl/>
        </w:rPr>
        <w:t xml:space="preserve"> بقي فقط لإثبات أن كتلة الجاذبية هذه لا يمكن أن تكون سلبية بحيث لا يمكن توجيه أي نقد أساسي للتنبؤ بالوجود المادي لهذه الموجات. لم يتم </w:t>
      </w:r>
      <w:r w:rsidRPr="008C7DFC">
        <w:rPr>
          <w:rFonts w:ascii="Simplified Arabic" w:hAnsi="Simplified Arabic"/>
          <w:rtl/>
        </w:rPr>
        <w:lastRenderedPageBreak/>
        <w:t xml:space="preserve">حل هذا السؤال الذي يبدو أنه غير ضار حتى أوائل الثمانينيات من قبل العديد من الفيزيائيين بما في ذلك </w:t>
      </w:r>
      <w:r w:rsidRPr="008C7DFC">
        <w:rPr>
          <w:rFonts w:ascii="Simplified Arabic" w:hAnsi="Simplified Arabic"/>
        </w:rPr>
        <w:t>R. Schoen</w:t>
      </w:r>
      <w:r w:rsidRPr="008C7DFC">
        <w:rPr>
          <w:rFonts w:ascii="Simplified Arabic" w:hAnsi="Simplified Arabic"/>
          <w:rtl/>
        </w:rPr>
        <w:t xml:space="preserve"> و </w:t>
      </w:r>
      <w:r w:rsidRPr="008C7DFC">
        <w:rPr>
          <w:rFonts w:ascii="Simplified Arabic" w:hAnsi="Simplified Arabic"/>
        </w:rPr>
        <w:t>S. Yau</w:t>
      </w:r>
      <w:r w:rsidRPr="008C7DFC">
        <w:rPr>
          <w:rFonts w:ascii="Simplified Arabic" w:hAnsi="Simplified Arabic"/>
          <w:rtl/>
        </w:rPr>
        <w:t xml:space="preserve"> و </w:t>
      </w:r>
      <w:r w:rsidRPr="008C7DFC">
        <w:rPr>
          <w:rFonts w:ascii="Simplified Arabic" w:hAnsi="Simplified Arabic"/>
        </w:rPr>
        <w:t>E. Witten</w:t>
      </w:r>
      <w:r w:rsidRPr="008C7DFC">
        <w:rPr>
          <w:rFonts w:ascii="Simplified Arabic" w:hAnsi="Simplified Arabic"/>
          <w:rtl/>
        </w:rPr>
        <w:t xml:space="preserve">. ومع </w:t>
      </w:r>
      <w:r w:rsidRPr="008C7DFC">
        <w:rPr>
          <w:rFonts w:ascii="Simplified Arabic" w:hAnsi="Simplified Arabic" w:hint="cs"/>
          <w:rtl/>
        </w:rPr>
        <w:t>ذلك،</w:t>
      </w:r>
      <w:r w:rsidRPr="008C7DFC">
        <w:rPr>
          <w:rFonts w:ascii="Simplified Arabic" w:hAnsi="Simplified Arabic"/>
          <w:rtl/>
        </w:rPr>
        <w:t xml:space="preserve"> بغض النظر عن الأسئلة الفنية التي يثيرها انبعاث واستقبال موجات </w:t>
      </w:r>
      <w:r w:rsidRPr="008C7DFC">
        <w:rPr>
          <w:rFonts w:ascii="Simplified Arabic" w:hAnsi="Simplified Arabic" w:hint="cs"/>
          <w:rtl/>
        </w:rPr>
        <w:t>الجاذبية،</w:t>
      </w:r>
      <w:r w:rsidRPr="008C7DFC">
        <w:rPr>
          <w:rFonts w:ascii="Simplified Arabic" w:hAnsi="Simplified Arabic"/>
          <w:rtl/>
        </w:rPr>
        <w:t xml:space="preserve"> يمكننا محاولة د</w:t>
      </w:r>
      <w:r w:rsidRPr="00217A32">
        <w:rPr>
          <w:rtl/>
        </w:rPr>
        <w:t xml:space="preserve"> </w:t>
      </w:r>
      <w:r w:rsidRPr="00217A32">
        <w:rPr>
          <w:rFonts w:ascii="Simplified Arabic" w:hAnsi="Simplified Arabic"/>
          <w:rtl/>
        </w:rPr>
        <w:t>اكتب بإيجاز واسأل السؤال عن الشروط الضرورية (ولكن ربما لا تكون كافية) لنظام مادي ليكون مصدر موجات الجاذبية.</w:t>
      </w:r>
    </w:p>
    <w:p w:rsidR="00AE3BA6" w:rsidRPr="00EA4055" w:rsidRDefault="00AE3BA6" w:rsidP="00AE3BA6">
      <w:pPr>
        <w:shd w:val="clear" w:color="auto" w:fill="FFFFFF"/>
        <w:spacing w:after="0" w:line="240" w:lineRule="auto"/>
        <w:jc w:val="center"/>
        <w:rPr>
          <w:rFonts w:ascii="Proxima Nova" w:eastAsia="Times New Roman" w:hAnsi="Proxima Nova" w:cs="Times New Roman"/>
          <w:color w:val="000000"/>
          <w:szCs w:val="24"/>
          <w:lang w:eastAsia="fr-FR"/>
        </w:rPr>
      </w:pPr>
      <w:r w:rsidRPr="00217A32">
        <w:rPr>
          <w:rFonts w:ascii="Simplified Arabic" w:hAnsi="Simplified Arabic"/>
          <w:rtl/>
        </w:rPr>
        <w:t xml:space="preserve">من الطرق الجيدة لفهم فيزياء موجات الجاذبية مقارنتها بالموجات الصوتية والموجات الكهرومغناطيسية التي تنبأ بها ماكسويل. الموجات الصوتية هي الموجات المرتبطة بالانتشار في وسط </w:t>
      </w:r>
      <w:r w:rsidRPr="00217A32">
        <w:rPr>
          <w:rFonts w:ascii="Simplified Arabic" w:hAnsi="Simplified Arabic" w:hint="cs"/>
          <w:rtl/>
        </w:rPr>
        <w:t>مادي</w:t>
      </w:r>
      <w:r>
        <w:rPr>
          <w:rFonts w:ascii="Simplified Arabic" w:hAnsi="Simplified Arabic"/>
        </w:rPr>
        <w:t xml:space="preserve"> </w:t>
      </w:r>
      <w:r>
        <w:rPr>
          <w:rFonts w:ascii="Simplified Arabic" w:hAnsi="Simplified Arabic" w:hint="cs"/>
          <w:rtl/>
        </w:rPr>
        <w:t xml:space="preserve">نتيجة </w:t>
      </w:r>
      <w:r w:rsidRPr="00217A32">
        <w:rPr>
          <w:rFonts w:ascii="Simplified Arabic" w:hAnsi="Simplified Arabic"/>
          <w:rtl/>
        </w:rPr>
        <w:t>ل</w:t>
      </w:r>
      <w:r>
        <w:rPr>
          <w:rFonts w:ascii="Simplified Arabic" w:hAnsi="Simplified Arabic" w:hint="cs"/>
          <w:rtl/>
        </w:rPr>
        <w:t xml:space="preserve">حدوث </w:t>
      </w:r>
      <w:r w:rsidRPr="00217A32">
        <w:rPr>
          <w:rFonts w:ascii="Simplified Arabic" w:hAnsi="Simplified Arabic"/>
          <w:rtl/>
        </w:rPr>
        <w:t xml:space="preserve">تغير في الضغط. </w:t>
      </w:r>
      <w:r w:rsidRPr="00217A32">
        <w:rPr>
          <w:rFonts w:ascii="Simplified Arabic" w:hAnsi="Simplified Arabic" w:hint="cs"/>
          <w:rtl/>
        </w:rPr>
        <w:t>رياضيا</w:t>
      </w:r>
      <w:r>
        <w:rPr>
          <w:rFonts w:ascii="Simplified Arabic" w:hAnsi="Simplified Arabic" w:hint="cs"/>
          <w:rtl/>
        </w:rPr>
        <w:t>تياً</w:t>
      </w:r>
      <w:r w:rsidRPr="00217A32">
        <w:rPr>
          <w:rFonts w:ascii="Simplified Arabic" w:hAnsi="Simplified Arabic" w:hint="cs"/>
          <w:rtl/>
        </w:rPr>
        <w:t>،</w:t>
      </w:r>
      <w:r w:rsidRPr="00217A32">
        <w:rPr>
          <w:rFonts w:ascii="Simplified Arabic" w:hAnsi="Simplified Arabic"/>
          <w:rtl/>
        </w:rPr>
        <w:t xml:space="preserve"> يوصف هذا من خلال تذبذب "المجال القياسي</w:t>
      </w:r>
      <w:r w:rsidRPr="00217A32">
        <w:rPr>
          <w:rFonts w:ascii="Simplified Arabic" w:hAnsi="Simplified Arabic" w:hint="cs"/>
          <w:rtl/>
        </w:rPr>
        <w:t>"،</w:t>
      </w:r>
      <w:r w:rsidRPr="00217A32">
        <w:rPr>
          <w:rFonts w:ascii="Simplified Arabic" w:hAnsi="Simplified Arabic"/>
          <w:rtl/>
        </w:rPr>
        <w:t xml:space="preserve"> وهو مسند قيمة الضغط عند كل نقطة في الفضاء تشكل مثل هذا المجال. يعتبر الغشاء الكروي </w:t>
      </w:r>
      <w:r w:rsidRPr="00217A32">
        <w:rPr>
          <w:rFonts w:ascii="Simplified Arabic" w:hAnsi="Simplified Arabic" w:hint="cs"/>
          <w:rtl/>
        </w:rPr>
        <w:t>البسيط،</w:t>
      </w:r>
      <w:r w:rsidRPr="00217A32">
        <w:rPr>
          <w:rFonts w:ascii="Simplified Arabic" w:hAnsi="Simplified Arabic"/>
          <w:rtl/>
        </w:rPr>
        <w:t xml:space="preserve"> الذي يتغير حجمه بمرور </w:t>
      </w:r>
      <w:r w:rsidRPr="00217A32">
        <w:rPr>
          <w:rFonts w:ascii="Simplified Arabic" w:hAnsi="Simplified Arabic" w:hint="cs"/>
          <w:rtl/>
        </w:rPr>
        <w:t>الوقت،</w:t>
      </w:r>
      <w:r w:rsidRPr="00217A32">
        <w:rPr>
          <w:rFonts w:ascii="Simplified Arabic" w:hAnsi="Simplified Arabic"/>
          <w:rtl/>
        </w:rPr>
        <w:t xml:space="preserve"> مصدرًا أحادي القطب مناسبًا تمامًا للموجات الصوتية. من ناحية </w:t>
      </w:r>
      <w:r w:rsidRPr="00217A32">
        <w:rPr>
          <w:rFonts w:ascii="Simplified Arabic" w:hAnsi="Simplified Arabic" w:hint="cs"/>
          <w:rtl/>
        </w:rPr>
        <w:t>أخرى،</w:t>
      </w:r>
      <w:r w:rsidRPr="00217A32">
        <w:rPr>
          <w:rFonts w:ascii="Simplified Arabic" w:hAnsi="Simplified Arabic"/>
          <w:rtl/>
        </w:rPr>
        <w:t xml:space="preserve"> فإن المجال الكهرومغناطيسي هو حقل </w:t>
      </w:r>
      <w:r w:rsidRPr="00217A32">
        <w:rPr>
          <w:rFonts w:ascii="Simplified Arabic" w:hAnsi="Simplified Arabic" w:hint="cs"/>
          <w:rtl/>
        </w:rPr>
        <w:t>متجه،</w:t>
      </w:r>
      <w:r w:rsidRPr="00217A32">
        <w:rPr>
          <w:rFonts w:ascii="Simplified Arabic" w:hAnsi="Simplified Arabic"/>
          <w:rtl/>
        </w:rPr>
        <w:t xml:space="preserve"> مما يعني أنه موصوف </w:t>
      </w:r>
      <w:r w:rsidRPr="00217A32">
        <w:rPr>
          <w:rFonts w:ascii="Simplified Arabic" w:hAnsi="Simplified Arabic" w:hint="cs"/>
          <w:rtl/>
        </w:rPr>
        <w:t>بالبيانات،</w:t>
      </w:r>
      <w:r w:rsidRPr="00217A32">
        <w:rPr>
          <w:rFonts w:ascii="Simplified Arabic" w:hAnsi="Simplified Arabic"/>
          <w:rtl/>
        </w:rPr>
        <w:t xml:space="preserve"> في كل نقطة من </w:t>
      </w:r>
      <w:r w:rsidRPr="00217A32">
        <w:rPr>
          <w:rFonts w:ascii="Simplified Arabic" w:hAnsi="Simplified Arabic" w:hint="cs"/>
          <w:rtl/>
        </w:rPr>
        <w:t>الزمكان،</w:t>
      </w:r>
      <w:r w:rsidRPr="00217A32">
        <w:rPr>
          <w:rFonts w:ascii="Simplified Arabic" w:hAnsi="Simplified Arabic"/>
          <w:rtl/>
        </w:rPr>
        <w:t xml:space="preserve"> لمتجه. يمكننا أن نظهر رياض</w:t>
      </w:r>
      <w:r>
        <w:rPr>
          <w:rFonts w:ascii="Simplified Arabic" w:hAnsi="Simplified Arabic" w:hint="cs"/>
          <w:rtl/>
        </w:rPr>
        <w:t>يات</w:t>
      </w:r>
      <w:r w:rsidRPr="00217A32">
        <w:rPr>
          <w:rFonts w:ascii="Simplified Arabic" w:hAnsi="Simplified Arabic"/>
          <w:rtl/>
        </w:rPr>
        <w:t xml:space="preserve">يًا أن هذا يعني أن الجسيم "مركبة المجال" (الفوتون) عبارة عن بوزون من الدوران يساوي </w:t>
      </w:r>
      <w:r w:rsidRPr="00217A32">
        <w:rPr>
          <w:rFonts w:ascii="Simplified Arabic" w:hAnsi="Simplified Arabic" w:hint="cs"/>
          <w:rtl/>
        </w:rPr>
        <w:t>1،</w:t>
      </w:r>
      <w:r w:rsidRPr="00217A32">
        <w:rPr>
          <w:rFonts w:ascii="Simplified Arabic" w:hAnsi="Simplified Arabic"/>
          <w:rtl/>
        </w:rPr>
        <w:t xml:space="preserve"> ولكن أيضًا لإصدار موجة </w:t>
      </w:r>
      <w:r w:rsidRPr="00217A32">
        <w:rPr>
          <w:rFonts w:ascii="Simplified Arabic" w:hAnsi="Simplified Arabic" w:hint="cs"/>
          <w:rtl/>
        </w:rPr>
        <w:t>كهرومغناطيسية،</w:t>
      </w:r>
      <w:r w:rsidRPr="00217A32">
        <w:rPr>
          <w:rFonts w:ascii="Simplified Arabic" w:hAnsi="Simplified Arabic"/>
          <w:rtl/>
        </w:rPr>
        <w:t xml:space="preserve"> يجب أن يرتبط المصدر بـ "كسر التناظر الكروي. على الأقل ثنائي القطب "(يرتبط غياب جزء قياسي من المجال بالكتلة الصفرية للفوتون). بعبارة </w:t>
      </w:r>
      <w:r w:rsidRPr="00217A32">
        <w:rPr>
          <w:rFonts w:ascii="Simplified Arabic" w:hAnsi="Simplified Arabic" w:hint="cs"/>
          <w:rtl/>
        </w:rPr>
        <w:t>أخرى،</w:t>
      </w:r>
      <w:r w:rsidRPr="00217A32">
        <w:rPr>
          <w:rFonts w:ascii="Simplified Arabic" w:hAnsi="Simplified Arabic"/>
          <w:rtl/>
        </w:rPr>
        <w:t xml:space="preserve"> فإن الهوائي الذي سيكون مجرد موصل </w:t>
      </w:r>
      <w:r w:rsidRPr="00217A32">
        <w:rPr>
          <w:rFonts w:ascii="Simplified Arabic" w:hAnsi="Simplified Arabic" w:hint="cs"/>
          <w:rtl/>
        </w:rPr>
        <w:t>كروي،</w:t>
      </w:r>
      <w:r w:rsidRPr="00217A32">
        <w:rPr>
          <w:rFonts w:ascii="Simplified Arabic" w:hAnsi="Simplified Arabic"/>
          <w:rtl/>
        </w:rPr>
        <w:t xml:space="preserve"> والذي يتغير حجمه مع مرور </w:t>
      </w:r>
      <w:r w:rsidRPr="00217A32">
        <w:rPr>
          <w:rFonts w:ascii="Simplified Arabic" w:hAnsi="Simplified Arabic" w:hint="cs"/>
          <w:rtl/>
        </w:rPr>
        <w:t>الوقت،</w:t>
      </w:r>
      <w:r w:rsidRPr="00217A32">
        <w:rPr>
          <w:rFonts w:ascii="Simplified Arabic" w:hAnsi="Simplified Arabic"/>
          <w:rtl/>
        </w:rPr>
        <w:t xml:space="preserve"> لن يصدر أي </w:t>
      </w:r>
      <w:r w:rsidRPr="00217A32">
        <w:rPr>
          <w:rFonts w:ascii="Simplified Arabic" w:hAnsi="Simplified Arabic" w:hint="cs"/>
          <w:rtl/>
        </w:rPr>
        <w:t>موجة،</w:t>
      </w:r>
      <w:r w:rsidRPr="00217A32">
        <w:rPr>
          <w:rFonts w:ascii="Simplified Arabic" w:hAnsi="Simplified Arabic"/>
          <w:rtl/>
        </w:rPr>
        <w:t xml:space="preserve"> كما يتضح من نظرية غاوس التي </w:t>
      </w:r>
      <w:r w:rsidRPr="00217A32">
        <w:rPr>
          <w:rFonts w:ascii="Simplified Arabic" w:hAnsi="Simplified Arabic" w:hint="cs"/>
          <w:rtl/>
        </w:rPr>
        <w:t>ستتنبأ،</w:t>
      </w:r>
      <w:r w:rsidRPr="00217A32">
        <w:rPr>
          <w:rFonts w:ascii="Simplified Arabic" w:hAnsi="Simplified Arabic"/>
          <w:rtl/>
        </w:rPr>
        <w:t xml:space="preserve"> في كل </w:t>
      </w:r>
      <w:r w:rsidRPr="00217A32">
        <w:rPr>
          <w:rFonts w:ascii="Simplified Arabic" w:hAnsi="Simplified Arabic" w:hint="cs"/>
          <w:rtl/>
        </w:rPr>
        <w:t>لحظة،</w:t>
      </w:r>
      <w:r w:rsidRPr="00217A32">
        <w:rPr>
          <w:rFonts w:ascii="Simplified Arabic" w:hAnsi="Simplified Arabic"/>
          <w:rtl/>
        </w:rPr>
        <w:t xml:space="preserve"> بنفس المجال الكهروستاتيكي</w:t>
      </w:r>
      <w:r>
        <w:rPr>
          <w:rFonts w:ascii="Simplified Arabic" w:hAnsi="Simplified Arabic" w:hint="cs"/>
          <w:rtl/>
        </w:rPr>
        <w:t xml:space="preserve"> </w:t>
      </w:r>
      <w:r w:rsidRPr="00217A32">
        <w:rPr>
          <w:rFonts w:ascii="Simplified Arabic" w:hAnsi="Simplified Arabic"/>
          <w:rtl/>
        </w:rPr>
        <w:t xml:space="preserve">من الهوائي. ومع </w:t>
      </w:r>
      <w:r w:rsidRPr="00217A32">
        <w:rPr>
          <w:rFonts w:ascii="Simplified Arabic" w:hAnsi="Simplified Arabic" w:hint="cs"/>
          <w:rtl/>
        </w:rPr>
        <w:t>ذلك،</w:t>
      </w:r>
      <w:r w:rsidRPr="00217A32">
        <w:rPr>
          <w:rFonts w:ascii="Simplified Arabic" w:hAnsi="Simplified Arabic"/>
          <w:rtl/>
        </w:rPr>
        <w:t xml:space="preserve"> فإن الهوائي الخطي الذي فيه شحنة موجبة وشحنة سالبة (والتي تشكل بالتالي ثنائي القطب) لها حركات تذبذبية معاكسة (بحيث لا يتحرك مركز الشحن الباري) </w:t>
      </w:r>
      <w:r>
        <w:rPr>
          <w:rFonts w:ascii="Simplified Arabic" w:hAnsi="Simplified Arabic" w:hint="cs"/>
          <w:rtl/>
        </w:rPr>
        <w:t>و</w:t>
      </w:r>
      <w:r w:rsidRPr="00217A32">
        <w:rPr>
          <w:rFonts w:ascii="Simplified Arabic" w:hAnsi="Simplified Arabic"/>
          <w:rtl/>
        </w:rPr>
        <w:t>لا يصدر إشعاعًا كهرومغناطيسيًا.</w:t>
      </w:r>
      <w:r w:rsidRPr="00592D30">
        <w:rPr>
          <w:rFonts w:ascii="Proxima Nova" w:eastAsia="Times New Roman" w:hAnsi="Proxima Nova" w:cs="Times New Roman"/>
          <w:b/>
          <w:bCs/>
          <w:color w:val="000000"/>
          <w:szCs w:val="24"/>
          <w:lang w:eastAsia="fr-FR"/>
        </w:rPr>
        <w:t xml:space="preserve"> </w:t>
      </w:r>
      <w:r w:rsidRPr="00EA4055">
        <w:rPr>
          <w:rFonts w:ascii="Proxima Nova" w:eastAsia="Times New Roman" w:hAnsi="Proxima Nova" w:cs="Times New Roman"/>
          <w:b/>
          <w:bCs/>
          <w:color w:val="000000"/>
          <w:szCs w:val="24"/>
          <w:lang w:eastAsia="fr-FR"/>
        </w:rPr>
        <w:t>Q = (G / c</w:t>
      </w:r>
      <w:r w:rsidRPr="00EA4055">
        <w:rPr>
          <w:rFonts w:ascii="Proxima Nova" w:eastAsia="Times New Roman" w:hAnsi="Proxima Nova" w:cs="Times New Roman"/>
          <w:b/>
          <w:bCs/>
          <w:color w:val="000000"/>
          <w:szCs w:val="24"/>
          <w:vertAlign w:val="superscript"/>
          <w:lang w:eastAsia="fr-FR"/>
        </w:rPr>
        <w:t>5</w:t>
      </w:r>
      <w:r w:rsidRPr="00EA4055">
        <w:rPr>
          <w:rFonts w:ascii="Proxima Nova" w:eastAsia="Times New Roman" w:hAnsi="Proxima Nova" w:cs="Times New Roman"/>
          <w:b/>
          <w:bCs/>
          <w:color w:val="000000"/>
          <w:szCs w:val="24"/>
          <w:lang w:eastAsia="fr-FR"/>
        </w:rPr>
        <w:t>) s² w</w:t>
      </w:r>
      <w:r w:rsidRPr="00EA4055">
        <w:rPr>
          <w:rFonts w:ascii="Proxima Nova" w:eastAsia="Times New Roman" w:hAnsi="Proxima Nova" w:cs="Times New Roman"/>
          <w:b/>
          <w:bCs/>
          <w:color w:val="000000"/>
          <w:szCs w:val="24"/>
          <w:vertAlign w:val="superscript"/>
          <w:lang w:eastAsia="fr-FR"/>
        </w:rPr>
        <w:t>6</w:t>
      </w:r>
      <w:r w:rsidRPr="00EA4055">
        <w:rPr>
          <w:rFonts w:ascii="Proxima Nova" w:eastAsia="Times New Roman" w:hAnsi="Proxima Nova" w:cs="Times New Roman"/>
          <w:b/>
          <w:bCs/>
          <w:color w:val="000000"/>
          <w:szCs w:val="24"/>
          <w:lang w:eastAsia="fr-FR"/>
        </w:rPr>
        <w:t> M² R</w:t>
      </w:r>
      <w:r w:rsidRPr="00EA4055">
        <w:rPr>
          <w:rFonts w:ascii="Proxima Nova" w:eastAsia="Times New Roman" w:hAnsi="Proxima Nova" w:cs="Times New Roman"/>
          <w:b/>
          <w:bCs/>
          <w:color w:val="000000"/>
          <w:szCs w:val="24"/>
          <w:vertAlign w:val="superscript"/>
          <w:lang w:eastAsia="fr-FR"/>
        </w:rPr>
        <w:t>4</w:t>
      </w:r>
      <w:r w:rsidRPr="00592D30">
        <w:rPr>
          <w:rFonts w:ascii="Proxima Nova" w:eastAsia="Times New Roman" w:hAnsi="Proxima Nova" w:cs="Times New Roman"/>
          <w:b/>
          <w:bCs/>
          <w:color w:val="000000"/>
          <w:szCs w:val="24"/>
          <w:lang w:eastAsia="fr-FR"/>
        </w:rPr>
        <w:t xml:space="preserve"> </w:t>
      </w:r>
      <w:r w:rsidRPr="00EA4055">
        <w:rPr>
          <w:rFonts w:ascii="Proxima Nova" w:eastAsia="Times New Roman" w:hAnsi="Proxima Nova" w:cs="Times New Roman"/>
          <w:b/>
          <w:bCs/>
          <w:color w:val="000000"/>
          <w:szCs w:val="24"/>
          <w:lang w:eastAsia="fr-FR"/>
        </w:rPr>
        <w:t> Q = (c</w:t>
      </w:r>
      <w:r w:rsidRPr="00EA4055">
        <w:rPr>
          <w:rFonts w:ascii="Proxima Nova" w:eastAsia="Times New Roman" w:hAnsi="Proxima Nova" w:cs="Times New Roman"/>
          <w:b/>
          <w:bCs/>
          <w:color w:val="000000"/>
          <w:szCs w:val="24"/>
          <w:vertAlign w:val="superscript"/>
          <w:lang w:eastAsia="fr-FR"/>
        </w:rPr>
        <w:t>5</w:t>
      </w:r>
      <w:r w:rsidRPr="00EA4055">
        <w:rPr>
          <w:rFonts w:ascii="Proxima Nova" w:eastAsia="Times New Roman" w:hAnsi="Proxima Nova" w:cs="Times New Roman"/>
          <w:b/>
          <w:bCs/>
          <w:color w:val="000000"/>
          <w:szCs w:val="24"/>
          <w:lang w:eastAsia="fr-FR"/>
        </w:rPr>
        <w:t> / G) s² (v / c)</w:t>
      </w:r>
      <w:r w:rsidRPr="00EA4055">
        <w:rPr>
          <w:rFonts w:ascii="Proxima Nova" w:eastAsia="Times New Roman" w:hAnsi="Proxima Nova" w:cs="Times New Roman"/>
          <w:b/>
          <w:bCs/>
          <w:color w:val="000000"/>
          <w:szCs w:val="24"/>
          <w:vertAlign w:val="superscript"/>
          <w:lang w:eastAsia="fr-FR"/>
        </w:rPr>
        <w:t>6</w:t>
      </w:r>
      <w:r w:rsidRPr="00EA4055">
        <w:rPr>
          <w:rFonts w:ascii="Proxima Nova" w:eastAsia="Times New Roman" w:hAnsi="Proxima Nova" w:cs="Times New Roman"/>
          <w:b/>
          <w:bCs/>
          <w:color w:val="000000"/>
          <w:szCs w:val="24"/>
          <w:lang w:eastAsia="fr-FR"/>
        </w:rPr>
        <w:t> (R / R</w:t>
      </w:r>
      <w:r w:rsidRPr="00EA4055">
        <w:rPr>
          <w:rFonts w:ascii="Proxima Nova" w:eastAsia="Times New Roman" w:hAnsi="Proxima Nova" w:cs="Times New Roman"/>
          <w:b/>
          <w:bCs/>
          <w:color w:val="000000"/>
          <w:szCs w:val="24"/>
          <w:vertAlign w:val="subscript"/>
          <w:lang w:eastAsia="fr-FR"/>
        </w:rPr>
        <w:t>s</w:t>
      </w:r>
      <w:proofErr w:type="gramStart"/>
      <w:r w:rsidRPr="00EA4055">
        <w:rPr>
          <w:rFonts w:ascii="Proxima Nova" w:eastAsia="Times New Roman" w:hAnsi="Proxima Nova" w:cs="Times New Roman"/>
          <w:b/>
          <w:bCs/>
          <w:color w:val="000000"/>
          <w:szCs w:val="24"/>
          <w:lang w:eastAsia="fr-FR"/>
        </w:rPr>
        <w:t>)²</w:t>
      </w:r>
      <w:proofErr w:type="gramEnd"/>
      <w:r w:rsidRPr="00EA4055">
        <w:rPr>
          <w:rFonts w:ascii="Proxima Nova" w:eastAsia="Times New Roman" w:hAnsi="Proxima Nova" w:cs="Times New Roman"/>
          <w:color w:val="000000"/>
          <w:szCs w:val="24"/>
          <w:lang w:eastAsia="fr-FR"/>
        </w:rPr>
        <w:t>.</w:t>
      </w:r>
    </w:p>
    <w:p w:rsidR="00AE3BA6" w:rsidRPr="00EA4055" w:rsidRDefault="00AE3BA6" w:rsidP="00AE3BA6">
      <w:pPr>
        <w:shd w:val="clear" w:color="auto" w:fill="FFFFFF"/>
        <w:spacing w:after="0" w:line="240" w:lineRule="auto"/>
        <w:jc w:val="center"/>
        <w:rPr>
          <w:rFonts w:ascii="Proxima Nova" w:eastAsia="Times New Roman" w:hAnsi="Proxima Nova" w:cs="Times New Roman"/>
          <w:color w:val="000000"/>
          <w:szCs w:val="24"/>
          <w:lang w:eastAsia="fr-FR"/>
        </w:rPr>
      </w:pPr>
      <w:r w:rsidRPr="00EA4055">
        <w:rPr>
          <w:rFonts w:ascii="Proxima Nova" w:eastAsia="Times New Roman" w:hAnsi="Proxima Nova" w:cs="Times New Roman"/>
          <w:b/>
          <w:bCs/>
          <w:color w:val="000000"/>
          <w:szCs w:val="24"/>
          <w:lang w:eastAsia="fr-FR"/>
        </w:rPr>
        <w:t> h = 2. 10</w:t>
      </w:r>
      <w:r w:rsidRPr="00EA4055">
        <w:rPr>
          <w:rFonts w:ascii="Proxima Nova" w:eastAsia="Times New Roman" w:hAnsi="Proxima Nova" w:cs="Times New Roman"/>
          <w:b/>
          <w:bCs/>
          <w:color w:val="000000"/>
          <w:szCs w:val="24"/>
          <w:vertAlign w:val="superscript"/>
          <w:lang w:eastAsia="fr-FR"/>
        </w:rPr>
        <w:t>-19</w:t>
      </w:r>
      <w:r w:rsidRPr="00EA4055">
        <w:rPr>
          <w:rFonts w:ascii="Proxima Nova" w:eastAsia="Times New Roman" w:hAnsi="Proxima Nova" w:cs="Times New Roman"/>
          <w:b/>
          <w:bCs/>
          <w:color w:val="000000"/>
          <w:szCs w:val="24"/>
          <w:lang w:eastAsia="fr-FR"/>
        </w:rPr>
        <w:t> </w:t>
      </w:r>
      <w:proofErr w:type="gramStart"/>
      <w:r w:rsidRPr="00EA4055">
        <w:rPr>
          <w:rFonts w:ascii="Proxima Nova" w:eastAsia="Times New Roman" w:hAnsi="Proxima Nova" w:cs="Times New Roman"/>
          <w:b/>
          <w:bCs/>
          <w:color w:val="000000"/>
          <w:szCs w:val="24"/>
          <w:lang w:eastAsia="fr-FR"/>
        </w:rPr>
        <w:t>( M</w:t>
      </w:r>
      <w:proofErr w:type="gramEnd"/>
      <w:r w:rsidRPr="00EA4055">
        <w:rPr>
          <w:rFonts w:ascii="Proxima Nova" w:eastAsia="Times New Roman" w:hAnsi="Proxima Nova" w:cs="Times New Roman"/>
          <w:b/>
          <w:bCs/>
          <w:color w:val="000000"/>
          <w:szCs w:val="24"/>
          <w:lang w:eastAsia="fr-FR"/>
        </w:rPr>
        <w:t xml:space="preserve"> / M</w:t>
      </w:r>
      <w:r w:rsidRPr="00EA4055">
        <w:rPr>
          <w:rFonts w:ascii="Proxima Nova" w:eastAsia="Times New Roman" w:hAnsi="Proxima Nova" w:cs="Times New Roman"/>
          <w:b/>
          <w:bCs/>
          <w:color w:val="000000"/>
          <w:szCs w:val="24"/>
          <w:vertAlign w:val="subscript"/>
          <w:lang w:eastAsia="fr-FR"/>
        </w:rPr>
        <w:t>sol</w:t>
      </w:r>
      <w:r w:rsidRPr="00EA4055">
        <w:rPr>
          <w:rFonts w:ascii="Proxima Nova" w:eastAsia="Times New Roman" w:hAnsi="Proxima Nova" w:cs="Times New Roman"/>
          <w:b/>
          <w:bCs/>
          <w:color w:val="000000"/>
          <w:szCs w:val="24"/>
          <w:lang w:eastAsia="fr-FR"/>
        </w:rPr>
        <w:t>)</w:t>
      </w:r>
      <w:r w:rsidRPr="00EA4055">
        <w:rPr>
          <w:rFonts w:ascii="Proxima Nova" w:eastAsia="Times New Roman" w:hAnsi="Proxima Nova" w:cs="Times New Roman"/>
          <w:b/>
          <w:bCs/>
          <w:color w:val="000000"/>
          <w:szCs w:val="24"/>
          <w:vertAlign w:val="superscript"/>
          <w:lang w:eastAsia="fr-FR"/>
        </w:rPr>
        <w:t>0.5</w:t>
      </w:r>
      <w:r w:rsidRPr="00EA4055">
        <w:rPr>
          <w:rFonts w:ascii="Proxima Nova" w:eastAsia="Times New Roman" w:hAnsi="Proxima Nova" w:cs="Times New Roman"/>
          <w:b/>
          <w:bCs/>
          <w:color w:val="000000"/>
          <w:szCs w:val="24"/>
          <w:lang w:eastAsia="fr-FR"/>
        </w:rPr>
        <w:t> ( 1 Mpc / r) ( 1 kHz / f) ( 1 ms / T)</w:t>
      </w:r>
      <w:r w:rsidRPr="00EA4055">
        <w:rPr>
          <w:rFonts w:ascii="Proxima Nova" w:eastAsia="Times New Roman" w:hAnsi="Proxima Nova" w:cs="Times New Roman"/>
          <w:b/>
          <w:bCs/>
          <w:color w:val="000000"/>
          <w:szCs w:val="24"/>
          <w:vertAlign w:val="superscript"/>
          <w:lang w:eastAsia="fr-FR"/>
        </w:rPr>
        <w:t>0.5</w:t>
      </w:r>
      <w:r w:rsidRPr="00EA4055">
        <w:rPr>
          <w:rFonts w:ascii="Proxima Nova" w:eastAsia="Times New Roman" w:hAnsi="Proxima Nova" w:cs="Times New Roman"/>
          <w:b/>
          <w:bCs/>
          <w:color w:val="000000"/>
          <w:szCs w:val="24"/>
          <w:lang w:eastAsia="fr-FR"/>
        </w:rPr>
        <w:t> E</w:t>
      </w:r>
      <w:r w:rsidRPr="00EA4055">
        <w:rPr>
          <w:rFonts w:ascii="Proxima Nova" w:eastAsia="Times New Roman" w:hAnsi="Proxima Nova" w:cs="Times New Roman"/>
          <w:b/>
          <w:bCs/>
          <w:color w:val="000000"/>
          <w:szCs w:val="24"/>
          <w:vertAlign w:val="superscript"/>
          <w:lang w:eastAsia="fr-FR"/>
        </w:rPr>
        <w:t>0.5</w:t>
      </w:r>
      <w:r w:rsidRPr="00EA4055">
        <w:rPr>
          <w:rFonts w:ascii="Proxima Nova" w:eastAsia="Times New Roman" w:hAnsi="Proxima Nova" w:cs="Times New Roman"/>
          <w:color w:val="000000"/>
          <w:szCs w:val="24"/>
          <w:lang w:eastAsia="fr-FR"/>
        </w:rPr>
        <w:t>,</w:t>
      </w:r>
    </w:p>
    <w:p w:rsidR="00AE3BA6" w:rsidRDefault="00AE3BA6" w:rsidP="00AE3BA6">
      <w:pPr>
        <w:bidi/>
        <w:jc w:val="both"/>
        <w:rPr>
          <w:rFonts w:ascii="Simplified Arabic" w:hAnsi="Simplified Arabic"/>
          <w:rtl/>
        </w:rPr>
      </w:pPr>
    </w:p>
    <w:p w:rsidR="00AE3BA6" w:rsidRPr="00592D30" w:rsidRDefault="00AE3BA6" w:rsidP="00AE3BA6">
      <w:pPr>
        <w:bidi/>
        <w:jc w:val="both"/>
        <w:rPr>
          <w:rFonts w:ascii="Simplified Arabic" w:hAnsi="Simplified Arabic"/>
        </w:rPr>
      </w:pPr>
      <w:r w:rsidRPr="00EA4055">
        <w:rPr>
          <w:rFonts w:eastAsia="Times New Roman" w:cs="Times New Roman"/>
          <w:noProof/>
          <w:szCs w:val="24"/>
          <w:lang w:val="de-DE" w:eastAsia="de-DE"/>
        </w:rPr>
        <w:lastRenderedPageBreak/>
        <w:drawing>
          <wp:inline distT="0" distB="0" distL="0" distR="0">
            <wp:extent cx="3457575" cy="428625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7575" cy="4286250"/>
                    </a:xfrm>
                    <a:prstGeom prst="rect">
                      <a:avLst/>
                    </a:prstGeom>
                    <a:noFill/>
                    <a:ln>
                      <a:noFill/>
                    </a:ln>
                  </pic:spPr>
                </pic:pic>
              </a:graphicData>
            </a:graphic>
          </wp:inline>
        </w:drawing>
      </w:r>
      <w:r w:rsidRPr="00EA4055">
        <w:rPr>
          <w:rFonts w:eastAsia="Times New Roman" w:cs="Times New Roman"/>
          <w:noProof/>
          <w:szCs w:val="24"/>
          <w:lang w:val="de-DE" w:eastAsia="de-DE"/>
        </w:rPr>
        <w:lastRenderedPageBreak/>
        <w:drawing>
          <wp:inline distT="0" distB="0" distL="0" distR="0">
            <wp:extent cx="5760720" cy="6986905"/>
            <wp:effectExtent l="0" t="0" r="0" b="444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6986905"/>
                    </a:xfrm>
                    <a:prstGeom prst="rect">
                      <a:avLst/>
                    </a:prstGeom>
                    <a:noFill/>
                    <a:ln>
                      <a:noFill/>
                    </a:ln>
                  </pic:spPr>
                </pic:pic>
              </a:graphicData>
            </a:graphic>
          </wp:inline>
        </w:drawing>
      </w:r>
    </w:p>
    <w:p w:rsidR="00AE3BA6" w:rsidRPr="00217A32" w:rsidRDefault="00AE3BA6" w:rsidP="00AE3BA6">
      <w:pPr>
        <w:bidi/>
        <w:jc w:val="both"/>
        <w:rPr>
          <w:rFonts w:ascii="Simplified Arabic" w:hAnsi="Simplified Arabic"/>
        </w:rPr>
      </w:pPr>
      <w:r w:rsidRPr="00217A32">
        <w:rPr>
          <w:rFonts w:ascii="Simplified Arabic" w:hAnsi="Simplified Arabic"/>
          <w:rtl/>
        </w:rPr>
        <w:t xml:space="preserve"> شكل توضيحي لثنائي أقطاب كهربائي يتكون من شحنتين من علامات متقابلة ولكن ذات قيم مطلقة متساوية. لكي يصدر مثل هذا النظام موجة </w:t>
      </w:r>
      <w:r w:rsidRPr="00217A32">
        <w:rPr>
          <w:rFonts w:ascii="Simplified Arabic" w:hAnsi="Simplified Arabic" w:hint="cs"/>
          <w:rtl/>
        </w:rPr>
        <w:t>كهرومغناطيسية،</w:t>
      </w:r>
      <w:r w:rsidRPr="00217A32">
        <w:rPr>
          <w:rFonts w:ascii="Simplified Arabic" w:hAnsi="Simplified Arabic"/>
          <w:rtl/>
        </w:rPr>
        <w:t xml:space="preserve"> يكفي أن تتغير المسافة بين الشحنتين بمرور الوقت. </w:t>
      </w:r>
    </w:p>
    <w:p w:rsidR="00AE3BA6" w:rsidRPr="00217A32" w:rsidRDefault="00AE3BA6" w:rsidP="00AE3BA6">
      <w:pPr>
        <w:bidi/>
        <w:jc w:val="both"/>
        <w:rPr>
          <w:rFonts w:ascii="Simplified Arabic" w:hAnsi="Simplified Arabic"/>
        </w:rPr>
      </w:pPr>
    </w:p>
    <w:p w:rsidR="00AE3BA6" w:rsidRPr="00217A32" w:rsidRDefault="00AE3BA6" w:rsidP="00AE3BA6">
      <w:pPr>
        <w:bidi/>
        <w:jc w:val="both"/>
        <w:rPr>
          <w:rFonts w:ascii="Simplified Arabic" w:hAnsi="Simplified Arabic"/>
        </w:rPr>
      </w:pPr>
      <w:r w:rsidRPr="00217A32">
        <w:rPr>
          <w:rFonts w:ascii="Simplified Arabic" w:hAnsi="Simplified Arabic"/>
          <w:rtl/>
        </w:rPr>
        <w:t xml:space="preserve"> </w:t>
      </w:r>
    </w:p>
    <w:p w:rsidR="00AE3BA6" w:rsidRPr="00217A32" w:rsidRDefault="00AE3BA6" w:rsidP="00AE3BA6">
      <w:pPr>
        <w:bidi/>
        <w:jc w:val="both"/>
        <w:rPr>
          <w:rFonts w:ascii="Simplified Arabic" w:hAnsi="Simplified Arabic"/>
        </w:rPr>
      </w:pPr>
      <w:r w:rsidRPr="00217A32">
        <w:rPr>
          <w:rFonts w:ascii="Simplified Arabic" w:hAnsi="Simplified Arabic"/>
          <w:rtl/>
        </w:rPr>
        <w:lastRenderedPageBreak/>
        <w:t xml:space="preserve"> </w:t>
      </w:r>
      <w:r w:rsidRPr="00EA4055">
        <w:rPr>
          <w:rFonts w:eastAsia="Times New Roman" w:cs="Times New Roman"/>
          <w:noProof/>
          <w:szCs w:val="24"/>
          <w:lang w:val="de-DE" w:eastAsia="de-DE"/>
        </w:rPr>
        <w:drawing>
          <wp:inline distT="0" distB="0" distL="0" distR="0">
            <wp:extent cx="4143375" cy="3381375"/>
            <wp:effectExtent l="0" t="0" r="952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3375" cy="3381375"/>
                    </a:xfrm>
                    <a:prstGeom prst="rect">
                      <a:avLst/>
                    </a:prstGeom>
                    <a:noFill/>
                    <a:ln>
                      <a:noFill/>
                    </a:ln>
                  </pic:spPr>
                </pic:pic>
              </a:graphicData>
            </a:graphic>
          </wp:inline>
        </w:drawing>
      </w:r>
      <w:r w:rsidRPr="00EA4055">
        <w:rPr>
          <w:rFonts w:eastAsia="Times New Roman" w:cs="Times New Roman"/>
          <w:noProof/>
          <w:szCs w:val="24"/>
          <w:lang w:val="de-DE" w:eastAsia="de-DE"/>
        </w:rPr>
        <w:drawing>
          <wp:inline distT="0" distB="0" distL="0" distR="0">
            <wp:extent cx="4143375" cy="3381375"/>
            <wp:effectExtent l="0" t="0" r="9525"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3375" cy="3381375"/>
                    </a:xfrm>
                    <a:prstGeom prst="rect">
                      <a:avLst/>
                    </a:prstGeom>
                    <a:noFill/>
                    <a:ln>
                      <a:noFill/>
                    </a:ln>
                  </pic:spPr>
                </pic:pic>
              </a:graphicData>
            </a:graphic>
          </wp:inline>
        </w:drawing>
      </w:r>
    </w:p>
    <w:p w:rsidR="00AE3BA6" w:rsidRPr="00217A32" w:rsidRDefault="00AE3BA6" w:rsidP="00AE3BA6">
      <w:pPr>
        <w:bidi/>
        <w:jc w:val="both"/>
        <w:rPr>
          <w:rFonts w:ascii="Simplified Arabic" w:hAnsi="Simplified Arabic"/>
        </w:rPr>
      </w:pPr>
      <w:r w:rsidRPr="00217A32">
        <w:rPr>
          <w:rFonts w:ascii="Simplified Arabic" w:hAnsi="Simplified Arabic"/>
          <w:rtl/>
        </w:rPr>
        <w:t xml:space="preserve">توضيح لمفاهيم الموجة أحادية القطب (أعلاه) والموجة ثنائية القطب (أدناه). المصدر </w:t>
      </w:r>
      <w:r w:rsidRPr="00217A32">
        <w:rPr>
          <w:rFonts w:ascii="Simplified Arabic" w:hAnsi="Simplified Arabic"/>
        </w:rPr>
        <w:t>D. Russell</w:t>
      </w:r>
      <w:r w:rsidRPr="00217A32">
        <w:rPr>
          <w:rFonts w:ascii="Simplified Arabic" w:hAnsi="Simplified Arabic"/>
          <w:rtl/>
        </w:rPr>
        <w:t>.</w:t>
      </w:r>
    </w:p>
    <w:p w:rsidR="00AE3BA6" w:rsidRDefault="00AE3BA6" w:rsidP="00AE3BA6">
      <w:pPr>
        <w:bidi/>
        <w:jc w:val="both"/>
        <w:rPr>
          <w:rtl/>
        </w:rPr>
      </w:pPr>
    </w:p>
    <w:p w:rsidR="00AE3BA6" w:rsidRDefault="00AE3BA6" w:rsidP="00AE3BA6">
      <w:pPr>
        <w:bidi/>
        <w:jc w:val="both"/>
        <w:rPr>
          <w:rtl/>
        </w:rPr>
      </w:pPr>
    </w:p>
    <w:p w:rsidR="00AE3BA6" w:rsidRPr="00AE3BA6" w:rsidRDefault="00AE3BA6" w:rsidP="00AE3BA6">
      <w:pPr>
        <w:bidi/>
        <w:jc w:val="both"/>
        <w:rPr>
          <w:rFonts w:ascii="Simplified Arabic" w:hAnsi="Simplified Arabic"/>
          <w:sz w:val="32"/>
          <w:szCs w:val="32"/>
        </w:rPr>
      </w:pPr>
      <w:bookmarkStart w:id="0" w:name="_GoBack"/>
      <w:bookmarkEnd w:id="0"/>
    </w:p>
    <w:sectPr w:rsidR="00AE3BA6" w:rsidRPr="00AE3BA6" w:rsidSect="00593FB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13140"/>
    <w:multiLevelType w:val="hybridMultilevel"/>
    <w:tmpl w:val="7220CA6C"/>
    <w:lvl w:ilvl="0" w:tplc="32A8CFE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A0173AC"/>
    <w:multiLevelType w:val="multilevel"/>
    <w:tmpl w:val="E0EC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45040F"/>
    <w:multiLevelType w:val="hybridMultilevel"/>
    <w:tmpl w:val="7B90BA1E"/>
    <w:lvl w:ilvl="0" w:tplc="1D360EE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AE3BA6"/>
    <w:rsid w:val="002100A2"/>
    <w:rsid w:val="00593FB4"/>
    <w:rsid w:val="008346A8"/>
    <w:rsid w:val="00AE3BA6"/>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Simplified Arabic"/>
        <w:sz w:val="24"/>
        <w:szCs w:val="28"/>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93FB4"/>
  </w:style>
  <w:style w:type="paragraph" w:styleId="berschrift5">
    <w:name w:val="heading 5"/>
    <w:basedOn w:val="Standard"/>
    <w:next w:val="Standard"/>
    <w:link w:val="berschrift5Zchn"/>
    <w:uiPriority w:val="9"/>
    <w:unhideWhenUsed/>
    <w:qFormat/>
    <w:rsid w:val="00AE3BA6"/>
    <w:pPr>
      <w:keepNext/>
      <w:keepLines/>
      <w:spacing w:before="40" w:after="0" w:line="256" w:lineRule="auto"/>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uiPriority w:val="9"/>
    <w:rsid w:val="00AE3BA6"/>
    <w:rPr>
      <w:rFonts w:asciiTheme="majorHAnsi" w:eastAsiaTheme="majorEastAsia" w:hAnsiTheme="majorHAnsi" w:cstheme="majorBidi"/>
      <w:color w:val="2F5496" w:themeColor="accent1" w:themeShade="BF"/>
    </w:rPr>
  </w:style>
  <w:style w:type="paragraph" w:styleId="Sprechblasentext">
    <w:name w:val="Balloon Text"/>
    <w:basedOn w:val="Standard"/>
    <w:link w:val="SprechblasentextZchn"/>
    <w:uiPriority w:val="99"/>
    <w:semiHidden/>
    <w:unhideWhenUsed/>
    <w:rsid w:val="00AE3BA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E3BA6"/>
    <w:rPr>
      <w:rFonts w:ascii="Segoe UI" w:hAnsi="Segoe UI" w:cs="Segoe UI"/>
      <w:sz w:val="18"/>
      <w:szCs w:val="18"/>
    </w:rPr>
  </w:style>
  <w:style w:type="paragraph" w:styleId="Kopfzeile">
    <w:name w:val="header"/>
    <w:basedOn w:val="Standard"/>
    <w:link w:val="KopfzeileZchn"/>
    <w:uiPriority w:val="99"/>
    <w:unhideWhenUsed/>
    <w:rsid w:val="00AE3B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3BA6"/>
  </w:style>
  <w:style w:type="paragraph" w:styleId="Fuzeile">
    <w:name w:val="footer"/>
    <w:basedOn w:val="Standard"/>
    <w:link w:val="FuzeileZchn"/>
    <w:uiPriority w:val="99"/>
    <w:unhideWhenUsed/>
    <w:rsid w:val="00AE3B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3BA6"/>
  </w:style>
  <w:style w:type="paragraph" w:styleId="Listenabsatz">
    <w:name w:val="List Paragraph"/>
    <w:basedOn w:val="Standard"/>
    <w:uiPriority w:val="34"/>
    <w:qFormat/>
    <w:rsid w:val="00AE3BA6"/>
    <w:pPr>
      <w:ind w:left="720"/>
      <w:contextualSpacing/>
    </w:pPr>
  </w:style>
  <w:style w:type="paragraph" w:customStyle="1" w:styleId="zeta">
    <w:name w:val="zeta"/>
    <w:basedOn w:val="Standard"/>
    <w:rsid w:val="00AE3BA6"/>
    <w:pPr>
      <w:spacing w:before="100" w:beforeAutospacing="1" w:after="100" w:afterAutospacing="1" w:line="240" w:lineRule="auto"/>
    </w:pPr>
    <w:rPr>
      <w:rFonts w:eastAsia="Times New Roman" w:cs="Times New Roman"/>
      <w:szCs w:val="24"/>
      <w:lang w:eastAsia="fr-FR"/>
    </w:rPr>
  </w:style>
  <w:style w:type="character" w:styleId="Fett">
    <w:name w:val="Strong"/>
    <w:basedOn w:val="Absatz-Standardschriftart"/>
    <w:uiPriority w:val="22"/>
    <w:qFormat/>
    <w:rsid w:val="00AE3BA6"/>
    <w:rPr>
      <w:b/>
      <w:bCs/>
    </w:rPr>
  </w:style>
  <w:style w:type="character" w:styleId="Hyperlink">
    <w:name w:val="Hyperlink"/>
    <w:basedOn w:val="Absatz-Standardschriftart"/>
    <w:uiPriority w:val="99"/>
    <w:unhideWhenUsed/>
    <w:rsid w:val="00AE3BA6"/>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19.gif"/><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gif"/><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hyperlink" Target="about:blank"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8.gif"/><Relationship Id="rId28" Type="http://schemas.openxmlformats.org/officeDocument/2006/relationships/image" Target="media/image21.jpeg"/><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7.gif"/><Relationship Id="rId27" Type="http://schemas.openxmlformats.org/officeDocument/2006/relationships/image" Target="media/image20.gif"/><Relationship Id="rId30"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6153</Words>
  <Characters>38764</Characters>
  <Application>Microsoft Office Word</Application>
  <DocSecurity>0</DocSecurity>
  <Lines>323</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noori نوري ali علي</cp:lastModifiedBy>
  <cp:revision>2</cp:revision>
  <dcterms:created xsi:type="dcterms:W3CDTF">2020-11-28T17:58:00Z</dcterms:created>
  <dcterms:modified xsi:type="dcterms:W3CDTF">2020-11-28T17:58:00Z</dcterms:modified>
</cp:coreProperties>
</file>